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综合评分表</w:t>
      </w:r>
    </w:p>
    <w:p>
      <w:pPr>
        <w:rPr>
          <w:rFonts w:hint="eastAsia" w:eastAsia="宋体"/>
          <w:color w:val="000000" w:themeColor="text1"/>
          <w:sz w:val="28"/>
          <w:szCs w:val="28"/>
          <w:lang w:eastAsia="zh-CN"/>
          <w14:textFill>
            <w14:solidFill>
              <w14:schemeClr w14:val="tx1"/>
            </w14:solidFill>
          </w14:textFill>
        </w:rPr>
      </w:pPr>
      <w:r>
        <w:rPr>
          <w:rFonts w:hint="eastAsia"/>
          <w:b/>
          <w:color w:val="000000" w:themeColor="text1"/>
          <w:sz w:val="24"/>
          <w:szCs w:val="24"/>
          <w14:textFill>
            <w14:solidFill>
              <w14:schemeClr w14:val="tx1"/>
            </w14:solidFill>
          </w14:textFill>
        </w:rPr>
        <w:t>项目编号：</w:t>
      </w:r>
      <w:r>
        <w:rPr>
          <w:rFonts w:ascii="宋体" w:hAnsi="宋体"/>
          <w:b/>
          <w:color w:val="000000" w:themeColor="text1"/>
          <w:sz w:val="24"/>
          <w:szCs w:val="24"/>
          <w14:textFill>
            <w14:solidFill>
              <w14:schemeClr w14:val="tx1"/>
            </w14:solidFill>
          </w14:textFill>
        </w:rPr>
        <w:t>SZCDCC</w:t>
      </w:r>
      <w:r>
        <w:rPr>
          <w:rFonts w:hint="eastAsia" w:ascii="宋体" w:hAnsi="宋体"/>
          <w:b/>
          <w:color w:val="000000" w:themeColor="text1"/>
          <w:sz w:val="24"/>
          <w:szCs w:val="24"/>
          <w:lang w:eastAsia="zh-CN"/>
          <w14:textFill>
            <w14:solidFill>
              <w14:schemeClr w14:val="tx1"/>
            </w14:solidFill>
          </w14:textFill>
        </w:rPr>
        <w:t>？</w:t>
      </w:r>
    </w:p>
    <w:p>
      <w:pP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r>
        <w:rPr>
          <w:rFonts w:hint="eastAsia"/>
          <w:b/>
          <w:color w:val="000000" w:themeColor="text1"/>
          <w:sz w:val="24"/>
          <w:szCs w:val="24"/>
          <w:lang w:eastAsia="zh-CN"/>
          <w14:textFill>
            <w14:solidFill>
              <w14:schemeClr w14:val="tx1"/>
            </w14:solidFill>
          </w14:textFill>
        </w:rPr>
        <w:t>友信冷库消毒效果评价</w:t>
      </w:r>
      <w:r>
        <w:rPr>
          <w:rFonts w:hint="eastAsia" w:ascii="宋体" w:hAnsi="宋体"/>
          <w:b/>
          <w:color w:val="000000" w:themeColor="text1"/>
          <w:sz w:val="24"/>
          <w:szCs w:val="24"/>
          <w14:textFill>
            <w14:solidFill>
              <w14:schemeClr w14:val="tx1"/>
            </w14:solidFill>
          </w14:textFill>
        </w:rPr>
        <w:t>项目</w:t>
      </w:r>
    </w:p>
    <w:p>
      <w:pP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 </w:t>
      </w:r>
    </w:p>
    <w:p>
      <w:pPr>
        <w:spacing w:line="200" w:lineRule="exact"/>
        <w:rPr>
          <w:color w:val="000000" w:themeColor="text1"/>
          <w:sz w:val="18"/>
          <w:szCs w:val="18"/>
          <w14:textFill>
            <w14:solidFill>
              <w14:schemeClr w14:val="tx1"/>
            </w14:solidFill>
          </w14:textFill>
        </w:rPr>
      </w:pPr>
      <w:bookmarkStart w:id="0" w:name="_Hlk527465737"/>
      <w:r>
        <w:rPr>
          <w:rFonts w:hint="eastAsia"/>
          <w:color w:val="000000" w:themeColor="text1"/>
          <w:sz w:val="18"/>
          <w:szCs w:val="18"/>
          <w14:textFill>
            <w14:solidFill>
              <w14:schemeClr w14:val="tx1"/>
            </w14:solidFill>
          </w14:textFill>
        </w:rPr>
        <w:t xml:space="preserve">评标方法： 综合评分法            </w:t>
      </w:r>
    </w:p>
    <w:p>
      <w:pPr>
        <w:spacing w:line="20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评标方法说明：                    </w:t>
      </w:r>
    </w:p>
    <w:p>
      <w:pPr>
        <w:spacing w:line="20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价格分=（评标基准价/投标报价）×价格权重×100，评标基准价为最低投标报价。</w:t>
      </w:r>
    </w:p>
    <w:bookmarkEnd w:id="0"/>
    <w:p>
      <w:pPr>
        <w:spacing w:line="200" w:lineRule="exact"/>
        <w:rPr>
          <w:color w:val="000000" w:themeColor="text1"/>
          <w:sz w:val="18"/>
          <w:szCs w:val="18"/>
          <w14:textFill>
            <w14:solidFill>
              <w14:schemeClr w14:val="tx1"/>
            </w14:solidFill>
          </w14:textFill>
        </w:rPr>
      </w:pPr>
    </w:p>
    <w:tbl>
      <w:tblPr>
        <w:tblStyle w:val="7"/>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3113"/>
        <w:gridCol w:w="856"/>
        <w:gridCol w:w="719"/>
        <w:gridCol w:w="719"/>
        <w:gridCol w:w="719"/>
        <w:gridCol w:w="719"/>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序号</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评分项</w:t>
            </w:r>
          </w:p>
        </w:tc>
        <w:tc>
          <w:tcPr>
            <w:tcW w:w="3596" w:type="dxa"/>
            <w:gridSpan w:val="5"/>
            <w:tcBorders>
              <w:top w:val="single" w:color="auto" w:sz="4" w:space="0"/>
              <w:left w:val="single" w:color="auto" w:sz="4" w:space="0"/>
              <w:right w:val="single" w:color="auto" w:sz="4"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投标人</w:t>
            </w:r>
          </w:p>
        </w:tc>
        <w:tc>
          <w:tcPr>
            <w:tcW w:w="719" w:type="dxa"/>
            <w:tcBorders>
              <w:left w:val="single" w:color="auto" w:sz="4" w:space="0"/>
              <w:right w:val="single" w:color="auto" w:sz="4"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719" w:type="dxa"/>
            <w:tcBorders>
              <w:left w:val="single" w:color="auto" w:sz="4" w:space="0"/>
              <w:right w:val="single" w:color="auto" w:sz="4"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719" w:type="dxa"/>
            <w:tcBorders>
              <w:left w:val="single" w:color="auto" w:sz="4" w:space="0"/>
              <w:right w:val="single" w:color="auto" w:sz="4"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719" w:type="dxa"/>
            <w:tcBorders>
              <w:left w:val="single" w:color="auto" w:sz="4" w:space="0"/>
              <w:right w:val="single" w:color="auto" w:sz="4"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720" w:type="dxa"/>
            <w:tcBorders>
              <w:left w:val="single" w:color="auto" w:sz="4" w:space="0"/>
              <w:right w:val="single" w:color="auto" w:sz="4"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价格分（</w:t>
            </w:r>
            <w:r>
              <w:rPr>
                <w:rFonts w:hint="eastAsia" w:ascii="宋体" w:hAnsi="宋体"/>
                <w:color w:val="000000" w:themeColor="text1"/>
                <w:sz w:val="18"/>
                <w:szCs w:val="18"/>
                <w:lang w:val="en-US" w:eastAsia="zh-CN"/>
                <w14:textFill>
                  <w14:solidFill>
                    <w14:schemeClr w14:val="tx1"/>
                  </w14:solidFill>
                </w14:textFill>
              </w:rPr>
              <w:t>35</w:t>
            </w:r>
            <w:r>
              <w:rPr>
                <w:rFonts w:hint="eastAsia" w:ascii="宋体" w:hAnsi="宋体"/>
                <w:color w:val="000000" w:themeColor="text1"/>
                <w:sz w:val="18"/>
                <w:szCs w:val="18"/>
                <w14:textFill>
                  <w14:solidFill>
                    <w14:schemeClr w14:val="tx1"/>
                  </w14:solidFill>
                </w14:textFill>
              </w:rPr>
              <w:t>）</w:t>
            </w:r>
          </w:p>
        </w:tc>
        <w:tc>
          <w:tcPr>
            <w:tcW w:w="719" w:type="dxa"/>
            <w:tcBorders>
              <w:left w:val="single" w:color="auto" w:sz="4" w:space="0"/>
              <w:right w:val="single" w:color="auto" w:sz="4"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p>
        </w:tc>
        <w:tc>
          <w:tcPr>
            <w:tcW w:w="719" w:type="dxa"/>
            <w:tcBorders>
              <w:left w:val="single" w:color="auto" w:sz="4" w:space="0"/>
              <w:right w:val="single" w:color="auto" w:sz="4"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p>
        </w:tc>
        <w:tc>
          <w:tcPr>
            <w:tcW w:w="719" w:type="dxa"/>
            <w:tcBorders>
              <w:left w:val="single" w:color="auto" w:sz="4" w:space="0"/>
              <w:right w:val="single" w:color="auto" w:sz="4"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p>
        </w:tc>
        <w:tc>
          <w:tcPr>
            <w:tcW w:w="719" w:type="dxa"/>
            <w:tcBorders>
              <w:left w:val="single" w:color="auto" w:sz="4" w:space="0"/>
              <w:right w:val="single" w:color="auto" w:sz="4"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p>
        </w:tc>
        <w:tc>
          <w:tcPr>
            <w:tcW w:w="720" w:type="dxa"/>
            <w:tcBorders>
              <w:left w:val="single" w:color="auto" w:sz="4" w:space="0"/>
              <w:right w:val="single" w:color="auto" w:sz="4"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技术部分（</w:t>
            </w:r>
            <w:r>
              <w:rPr>
                <w:rFonts w:hint="eastAsia" w:ascii="宋体" w:hAnsi="宋体"/>
                <w:color w:val="000000" w:themeColor="text1"/>
                <w:sz w:val="18"/>
                <w:szCs w:val="18"/>
                <w:lang w:val="en-US" w:eastAsia="zh-CN"/>
                <w14:textFill>
                  <w14:solidFill>
                    <w14:schemeClr w14:val="tx1"/>
                  </w14:solidFill>
                </w14:textFill>
              </w:rPr>
              <w:t>65</w:t>
            </w:r>
            <w:r>
              <w:rPr>
                <w:rFonts w:hint="eastAsia" w:ascii="宋体" w:hAnsi="宋体"/>
                <w:color w:val="000000" w:themeColor="text1"/>
                <w:sz w:val="18"/>
                <w:szCs w:val="18"/>
                <w14:textFill>
                  <w14:solidFill>
                    <w14:schemeClr w14:val="tx1"/>
                  </w14:solidFill>
                </w14:textFill>
              </w:rPr>
              <w:t>）</w:t>
            </w:r>
          </w:p>
        </w:tc>
        <w:tc>
          <w:tcPr>
            <w:tcW w:w="3596" w:type="dxa"/>
            <w:gridSpan w:val="5"/>
            <w:vMerge w:val="restart"/>
            <w:tcBorders>
              <w:left w:val="single" w:color="auto" w:sz="4" w:space="0"/>
              <w:right w:val="single" w:color="auto" w:sz="4" w:space="0"/>
            </w:tcBorders>
            <w:shd w:val="clear" w:color="auto" w:fill="auto"/>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序号</w:t>
            </w:r>
          </w:p>
        </w:tc>
        <w:tc>
          <w:tcPr>
            <w:tcW w:w="31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评分因素</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权重</w:t>
            </w:r>
          </w:p>
        </w:tc>
        <w:tc>
          <w:tcPr>
            <w:tcW w:w="3596" w:type="dxa"/>
            <w:gridSpan w:val="5"/>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75" w:type="dxa"/>
            <w:vMerge w:val="continue"/>
            <w:tcBorders>
              <w:left w:val="single" w:color="auto" w:sz="4" w:space="0"/>
              <w:right w:val="single" w:color="auto" w:sz="4" w:space="0"/>
            </w:tcBorders>
            <w:vAlign w:val="center"/>
          </w:tcPr>
          <w:p>
            <w:pPr>
              <w:widowControl/>
              <w:jc w:val="center"/>
              <w:rPr>
                <w:rFonts w:ascii="宋体" w:hAns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3113" w:type="dxa"/>
            <w:tcBorders>
              <w:top w:val="single" w:color="auto" w:sz="4" w:space="0"/>
              <w:left w:val="single" w:color="auto" w:sz="4" w:space="0"/>
              <w:bottom w:val="single" w:color="auto" w:sz="4" w:space="0"/>
              <w:right w:val="single" w:color="auto" w:sz="4" w:space="0"/>
            </w:tcBorders>
            <w:vAlign w:val="center"/>
          </w:tcPr>
          <w:p>
            <w:pPr>
              <w:ind w:left="-78" w:leftChars="-37" w:firstLine="77" w:firstLineChars="43"/>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项目检测能力：</w:t>
            </w:r>
            <w:r>
              <w:rPr>
                <w:rFonts w:hint="eastAsia" w:ascii="宋体" w:hAnsi="宋体"/>
                <w:color w:val="000000" w:themeColor="text1"/>
                <w:sz w:val="18"/>
                <w:szCs w:val="18"/>
                <w:lang w:val="en-US" w:eastAsia="zh-CN"/>
                <w14:textFill>
                  <w14:solidFill>
                    <w14:schemeClr w14:val="tx1"/>
                  </w14:solidFill>
                </w14:textFill>
              </w:rPr>
              <w:t>根据《新冠肺炎疫情期间现场消毒评价标准》（WS/T 774-2021）开展相关检测及评价工作，</w:t>
            </w:r>
            <w:r>
              <w:rPr>
                <w:rFonts w:hint="eastAsia" w:ascii="宋体" w:hAnsi="宋体"/>
                <w:color w:val="000000" w:themeColor="text1"/>
                <w:sz w:val="18"/>
                <w:szCs w:val="18"/>
                <w:lang w:eastAsia="zh-CN"/>
                <w14:textFill>
                  <w14:solidFill>
                    <w14:schemeClr w14:val="tx1"/>
                  </w14:solidFill>
                </w14:textFill>
              </w:rPr>
              <w:t>采用指示微生物方法。</w:t>
            </w:r>
          </w:p>
          <w:p>
            <w:pPr>
              <w:ind w:left="-78" w:leftChars="-37" w:firstLine="257" w:firstLineChars="143"/>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由于此为刚颁布的新行标，需要投标单位具有相关工作经验，</w:t>
            </w:r>
            <w:r>
              <w:rPr>
                <w:rFonts w:hint="eastAsia" w:ascii="宋体" w:hAnsi="宋体"/>
                <w:color w:val="FF0000"/>
                <w:sz w:val="18"/>
                <w:szCs w:val="18"/>
                <w:lang w:eastAsia="zh-CN"/>
              </w:rPr>
              <w:t>已具有《消毒技术规范</w:t>
            </w:r>
            <w:r>
              <w:rPr>
                <w:rFonts w:hint="eastAsia" w:ascii="宋体" w:hAnsi="宋体"/>
                <w:color w:val="FF0000"/>
                <w:sz w:val="18"/>
                <w:szCs w:val="18"/>
                <w:lang w:val="en-US" w:eastAsia="zh-CN"/>
              </w:rPr>
              <w:t xml:space="preserve"> 2.1.2.9 消毒剂对其他表面消毒模拟现场鉴定试验</w:t>
            </w:r>
            <w:r>
              <w:rPr>
                <w:rFonts w:hint="eastAsia" w:ascii="宋体" w:hAnsi="宋体"/>
                <w:color w:val="FF0000"/>
                <w:sz w:val="18"/>
                <w:szCs w:val="18"/>
                <w:lang w:eastAsia="zh-CN"/>
              </w:rPr>
              <w:t>》</w:t>
            </w:r>
            <w:r>
              <w:rPr>
                <w:rFonts w:hint="eastAsia" w:ascii="宋体" w:hAnsi="宋体"/>
                <w:color w:val="000000" w:themeColor="text1"/>
                <w:sz w:val="18"/>
                <w:szCs w:val="18"/>
                <w:lang w:eastAsia="zh-CN"/>
                <w14:textFill>
                  <w14:solidFill>
                    <w14:schemeClr w14:val="tx1"/>
                  </w14:solidFill>
                </w14:textFill>
              </w:rPr>
              <w:t>的</w:t>
            </w:r>
            <w:r>
              <w:rPr>
                <w:rFonts w:hint="eastAsia" w:ascii="宋体" w:hAnsi="宋体"/>
                <w:color w:val="000000" w:themeColor="text1"/>
                <w:sz w:val="18"/>
                <w:szCs w:val="18"/>
                <w:lang w:val="en-US" w:eastAsia="zh-CN"/>
                <w14:textFill>
                  <w14:solidFill>
                    <w14:schemeClr w14:val="tx1"/>
                  </w14:solidFill>
                </w14:textFill>
              </w:rPr>
              <w:t>CMA</w:t>
            </w:r>
            <w:r>
              <w:rPr>
                <w:rFonts w:hint="eastAsia" w:ascii="宋体" w:hAnsi="宋体"/>
                <w:color w:val="000000" w:themeColor="text1"/>
                <w:sz w:val="18"/>
                <w:szCs w:val="18"/>
                <w:lang w:eastAsia="zh-CN"/>
                <w14:textFill>
                  <w14:solidFill>
                    <w14:schemeClr w14:val="tx1"/>
                  </w14:solidFill>
                </w14:textFill>
              </w:rPr>
              <w:t>资质认定，且近年内有持续开展相关业务。</w:t>
            </w:r>
          </w:p>
          <w:p>
            <w:pPr>
              <w:ind w:left="1"/>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评委根据供应商情况横向比较:</w:t>
            </w:r>
          </w:p>
          <w:p>
            <w:pPr>
              <w:numPr>
                <w:ilvl w:val="0"/>
                <w:numId w:val="1"/>
              </w:numPr>
              <w:ind w:left="63" w:hanging="62" w:hangingChars="35"/>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具有</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消毒剂模拟现场试验</w:t>
            </w:r>
            <w:r>
              <w:rPr>
                <w:rFonts w:hint="eastAsia" w:ascii="宋体" w:hAnsi="宋体"/>
                <w:color w:val="000000" w:themeColor="text1"/>
                <w:sz w:val="18"/>
                <w:szCs w:val="18"/>
                <w:lang w:eastAsia="zh-CN"/>
                <w14:textFill>
                  <w14:solidFill>
                    <w14:schemeClr w14:val="tx1"/>
                  </w14:solidFill>
                </w14:textFill>
              </w:rPr>
              <w:t>”的资质认定资格得</w:t>
            </w:r>
            <w:r>
              <w:rPr>
                <w:rFonts w:hint="eastAsia" w:ascii="宋体" w:hAnsi="宋体"/>
                <w:color w:val="000000" w:themeColor="text1"/>
                <w:sz w:val="18"/>
                <w:szCs w:val="18"/>
                <w:lang w:val="en-US" w:eastAsia="zh-CN"/>
                <w14:textFill>
                  <w14:solidFill>
                    <w14:schemeClr w14:val="tx1"/>
                  </w14:solidFill>
                </w14:textFill>
              </w:rPr>
              <w:t>10分。以CMA</w:t>
            </w:r>
            <w:r>
              <w:rPr>
                <w:rFonts w:hint="eastAsia" w:ascii="宋体" w:hAnsi="宋体"/>
                <w:color w:val="000000" w:themeColor="text1"/>
                <w:sz w:val="18"/>
                <w:szCs w:val="18"/>
                <w:lang w:eastAsia="zh-CN"/>
                <w14:textFill>
                  <w14:solidFill>
                    <w14:schemeClr w14:val="tx1"/>
                  </w14:solidFill>
                </w14:textFill>
              </w:rPr>
              <w:t>认证认可项目的目录表为评审依据。</w:t>
            </w:r>
          </w:p>
          <w:p>
            <w:pPr>
              <w:numPr>
                <w:ilvl w:val="0"/>
                <w:numId w:val="1"/>
              </w:numPr>
              <w:ind w:left="63" w:hanging="62" w:hangingChars="35"/>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近三年持续开展“</w:t>
            </w:r>
            <w:r>
              <w:rPr>
                <w:rFonts w:hint="eastAsia" w:ascii="宋体" w:hAnsi="宋体"/>
                <w:color w:val="000000" w:themeColor="text1"/>
                <w:sz w:val="18"/>
                <w:szCs w:val="18"/>
                <w:lang w:val="en-US" w:eastAsia="zh-CN"/>
                <w14:textFill>
                  <w14:solidFill>
                    <w14:schemeClr w14:val="tx1"/>
                  </w14:solidFill>
                </w14:textFill>
              </w:rPr>
              <w:t>消毒剂模拟现场试验</w:t>
            </w:r>
            <w:r>
              <w:rPr>
                <w:rFonts w:hint="eastAsia" w:ascii="宋体" w:hAnsi="宋体"/>
                <w:color w:val="000000" w:themeColor="text1"/>
                <w:sz w:val="18"/>
                <w:szCs w:val="18"/>
                <w:lang w:eastAsia="zh-CN"/>
                <w14:textFill>
                  <w14:solidFill>
                    <w14:schemeClr w14:val="tx1"/>
                  </w14:solidFill>
                </w14:textFill>
              </w:rPr>
              <w:t>”</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eastAsia="zh-CN"/>
                <w14:textFill>
                  <w14:solidFill>
                    <w14:schemeClr w14:val="tx1"/>
                  </w14:solidFill>
                </w14:textFill>
              </w:rPr>
              <w:t>每年开展次数</w:t>
            </w:r>
            <w:r>
              <w:rPr>
                <w:rFonts w:hint="default" w:ascii="Arial" w:hAnsi="Arial" w:cs="Arial"/>
                <w:color w:val="000000" w:themeColor="text1"/>
                <w:sz w:val="18"/>
                <w:szCs w:val="18"/>
                <w:lang w:eastAsia="zh-CN"/>
                <w14:textFill>
                  <w14:solidFill>
                    <w14:schemeClr w14:val="tx1"/>
                  </w14:solidFill>
                </w14:textFill>
              </w:rPr>
              <w:t>≥</w:t>
            </w:r>
            <w:r>
              <w:rPr>
                <w:rFonts w:hint="eastAsia" w:ascii="Arial" w:hAnsi="Arial" w:cs="Arial"/>
                <w:color w:val="000000" w:themeColor="text1"/>
                <w:sz w:val="18"/>
                <w:szCs w:val="18"/>
                <w:lang w:val="en-US" w:eastAsia="zh-CN"/>
                <w14:textFill>
                  <w14:solidFill>
                    <w14:schemeClr w14:val="tx1"/>
                  </w14:solidFill>
                </w14:textFill>
              </w:rPr>
              <w:t>5</w:t>
            </w:r>
            <w:r>
              <w:rPr>
                <w:rFonts w:hint="eastAsia" w:ascii="宋体" w:hAnsi="宋体"/>
                <w:color w:val="000000" w:themeColor="text1"/>
                <w:sz w:val="18"/>
                <w:szCs w:val="18"/>
                <w:lang w:val="en-US" w:eastAsia="zh-CN"/>
                <w14:textFill>
                  <w14:solidFill>
                    <w14:schemeClr w14:val="tx1"/>
                  </w14:solidFill>
                </w14:textFill>
              </w:rPr>
              <w:t>次，得5分；每年开展次数3-5次，得3分；每年开展次数1-2次，得1分；年均少于1次，得0分。以提供的检测或评价报告为评审依据，同一地点检测一天算一次。</w:t>
            </w:r>
          </w:p>
          <w:p>
            <w:pPr>
              <w:numPr>
                <w:ilvl w:val="0"/>
                <w:numId w:val="1"/>
              </w:numPr>
              <w:ind w:left="63" w:hanging="62" w:hangingChars="35"/>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需</w:t>
            </w:r>
            <w:r>
              <w:rPr>
                <w:rFonts w:hint="eastAsia" w:ascii="宋体" w:hAnsi="宋体"/>
                <w:color w:val="000000" w:themeColor="text1"/>
                <w:sz w:val="18"/>
                <w:szCs w:val="18"/>
                <w:u w:val="single"/>
                <w14:textFill>
                  <w14:solidFill>
                    <w14:schemeClr w14:val="tx1"/>
                  </w14:solidFill>
                </w14:textFill>
              </w:rPr>
              <w:t>提供</w:t>
            </w:r>
            <w:r>
              <w:rPr>
                <w:rFonts w:hint="eastAsia" w:ascii="宋体" w:hAnsi="宋体"/>
                <w:color w:val="000000" w:themeColor="text1"/>
                <w:sz w:val="18"/>
                <w:szCs w:val="18"/>
                <w:u w:val="single"/>
                <w:lang w:val="en-US" w:eastAsia="zh-CN"/>
                <w14:textFill>
                  <w14:solidFill>
                    <w14:schemeClr w14:val="tx1"/>
                  </w14:solidFill>
                </w14:textFill>
              </w:rPr>
              <w:t>CMA、CNAS的</w:t>
            </w:r>
            <w:r>
              <w:rPr>
                <w:rFonts w:ascii="宋体" w:hAnsi="宋体"/>
                <w:color w:val="000000" w:themeColor="text1"/>
                <w:sz w:val="18"/>
                <w:szCs w:val="18"/>
                <w:u w:val="single"/>
                <w14:textFill>
                  <w14:solidFill>
                    <w14:schemeClr w14:val="tx1"/>
                  </w14:solidFill>
                </w14:textFill>
              </w:rPr>
              <w:t>资质证明材料，包括认证认可</w:t>
            </w:r>
            <w:r>
              <w:rPr>
                <w:rFonts w:hint="eastAsia" w:ascii="宋体" w:hAnsi="宋体"/>
                <w:color w:val="000000" w:themeColor="text1"/>
                <w:sz w:val="18"/>
                <w:szCs w:val="18"/>
                <w:u w:val="single"/>
                <w14:textFill>
                  <w14:solidFill>
                    <w14:schemeClr w14:val="tx1"/>
                  </w14:solidFill>
                </w14:textFill>
              </w:rPr>
              <w:t>项目</w:t>
            </w:r>
            <w:r>
              <w:rPr>
                <w:rFonts w:hint="eastAsia" w:ascii="宋体" w:hAnsi="宋体"/>
                <w:color w:val="000000" w:themeColor="text1"/>
                <w:sz w:val="18"/>
                <w:szCs w:val="18"/>
                <w:u w:val="single"/>
                <w:lang w:eastAsia="zh-CN"/>
                <w14:textFill>
                  <w14:solidFill>
                    <w14:schemeClr w14:val="tx1"/>
                  </w14:solidFill>
                </w14:textFill>
              </w:rPr>
              <w:t>证书、认证认可范围</w:t>
            </w:r>
            <w:r>
              <w:rPr>
                <w:rFonts w:ascii="宋体" w:hAnsi="宋体"/>
                <w:color w:val="000000" w:themeColor="text1"/>
                <w:sz w:val="18"/>
                <w:szCs w:val="18"/>
                <w:u w:val="single"/>
                <w14:textFill>
                  <w14:solidFill>
                    <w14:schemeClr w14:val="tx1"/>
                  </w14:solidFill>
                </w14:textFill>
              </w:rPr>
              <w:t>目录</w:t>
            </w:r>
            <w:r>
              <w:rPr>
                <w:rFonts w:hint="eastAsia" w:ascii="宋体" w:hAnsi="宋体"/>
                <w:color w:val="000000" w:themeColor="text1"/>
                <w:sz w:val="18"/>
                <w:szCs w:val="18"/>
                <w:u w:val="single"/>
                <w14:textFill>
                  <w14:solidFill>
                    <w14:schemeClr w14:val="tx1"/>
                  </w14:solidFill>
                </w14:textFill>
              </w:rPr>
              <w:t>表</w:t>
            </w:r>
            <w:r>
              <w:rPr>
                <w:rFonts w:ascii="宋体" w:hAnsi="宋体"/>
                <w:color w:val="auto"/>
                <w:sz w:val="18"/>
                <w:szCs w:val="18"/>
                <w:u w:val="single"/>
              </w:rPr>
              <w:t>、</w:t>
            </w:r>
            <w:r>
              <w:rPr>
                <w:rFonts w:hint="eastAsia" w:ascii="宋体" w:hAnsi="宋体"/>
                <w:color w:val="auto"/>
                <w:sz w:val="18"/>
                <w:szCs w:val="18"/>
                <w:u w:val="single"/>
                <w:lang w:eastAsia="zh-CN"/>
              </w:rPr>
              <w:t>检测评价</w:t>
            </w:r>
            <w:r>
              <w:rPr>
                <w:rFonts w:ascii="宋体" w:hAnsi="宋体"/>
                <w:color w:val="auto"/>
                <w:sz w:val="18"/>
                <w:szCs w:val="18"/>
                <w:u w:val="single"/>
              </w:rPr>
              <w:t>报告</w:t>
            </w:r>
            <w:r>
              <w:rPr>
                <w:rFonts w:ascii="宋体" w:hAnsi="宋体"/>
                <w:color w:val="000000" w:themeColor="text1"/>
                <w:sz w:val="18"/>
                <w:szCs w:val="18"/>
                <w:u w:val="single"/>
                <w14:textFill>
                  <w14:solidFill>
                    <w14:schemeClr w14:val="tx1"/>
                  </w14:solidFill>
                </w14:textFill>
              </w:rPr>
              <w:t>。</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15</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75" w:type="dxa"/>
            <w:vMerge w:val="continue"/>
            <w:tcBorders>
              <w:left w:val="single" w:color="auto" w:sz="4" w:space="0"/>
              <w:right w:val="single" w:color="auto" w:sz="4" w:space="0"/>
            </w:tcBorders>
            <w:vAlign w:val="center"/>
          </w:tcPr>
          <w:p>
            <w:pPr>
              <w:widowControl/>
              <w:jc w:val="center"/>
              <w:rPr>
                <w:rFonts w:ascii="宋体" w:hAns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31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工作</w:t>
            </w:r>
            <w:r>
              <w:rPr>
                <w:rFonts w:ascii="宋体" w:hAnsi="宋体"/>
                <w:color w:val="000000" w:themeColor="text1"/>
                <w:sz w:val="18"/>
                <w:szCs w:val="18"/>
                <w14:textFill>
                  <w14:solidFill>
                    <w14:schemeClr w14:val="tx1"/>
                  </w14:solidFill>
                </w14:textFill>
              </w:rPr>
              <w:t>方案和</w:t>
            </w:r>
            <w:r>
              <w:rPr>
                <w:rFonts w:hint="eastAsia" w:ascii="宋体" w:hAnsi="宋体"/>
                <w:color w:val="000000" w:themeColor="text1"/>
                <w:sz w:val="18"/>
                <w:szCs w:val="18"/>
                <w14:textFill>
                  <w14:solidFill>
                    <w14:schemeClr w14:val="tx1"/>
                  </w14:solidFill>
                </w14:textFill>
              </w:rPr>
              <w:t>实验质量控制措施及样本保存方案</w:t>
            </w:r>
            <w:r>
              <w:rPr>
                <w:rFonts w:hint="eastAsia" w:ascii="宋体" w:hAnsi="宋体"/>
                <w:color w:val="000000" w:themeColor="text1"/>
                <w:sz w:val="18"/>
                <w:szCs w:val="18"/>
                <w:lang w:eastAsia="zh-CN"/>
                <w14:textFill>
                  <w14:solidFill>
                    <w14:schemeClr w14:val="tx1"/>
                  </w14:solidFill>
                </w14:textFill>
              </w:rPr>
              <w:t>。</w:t>
            </w:r>
          </w:p>
          <w:p>
            <w:p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评审内容：</w:t>
            </w:r>
          </w:p>
          <w:p>
            <w:pPr>
              <w:numPr>
                <w:ilvl w:val="0"/>
                <w:numId w:val="2"/>
              </w:numP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是否准确理解本项目背景和工作要求，服务方案内容是否详细、完整，是否具备科学的工作方案。</w:t>
            </w:r>
          </w:p>
          <w:p>
            <w:pPr>
              <w:numPr>
                <w:ilvl w:val="0"/>
                <w:numId w:val="2"/>
              </w:num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对项目人员培训、质量、安全、进度、环保等方面的保障措施内容是否全面、具体、针对性强、科学合理、可操作性强。</w:t>
            </w:r>
          </w:p>
          <w:p>
            <w:pPr>
              <w:numPr>
                <w:ilvl w:val="0"/>
                <w:numId w:val="2"/>
              </w:num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是否有考虑生物安全风险。</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评委根据供应商情况</w:t>
            </w:r>
            <w:r>
              <w:rPr>
                <w:rFonts w:hint="eastAsia" w:ascii="宋体" w:hAnsi="宋体"/>
                <w:color w:val="000000" w:themeColor="text1"/>
                <w:sz w:val="18"/>
                <w:szCs w:val="18"/>
                <w:lang w:eastAsia="zh-CN"/>
                <w14:textFill>
                  <w14:solidFill>
                    <w14:schemeClr w14:val="tx1"/>
                  </w14:solidFill>
                </w14:textFill>
              </w:rPr>
              <w:t>进行评审</w:t>
            </w:r>
            <w:r>
              <w:rPr>
                <w:rFonts w:hint="eastAsia" w:ascii="宋体" w:hAnsi="宋体"/>
                <w:color w:val="000000" w:themeColor="text1"/>
                <w:sz w:val="18"/>
                <w:szCs w:val="18"/>
                <w14:textFill>
                  <w14:solidFill>
                    <w14:schemeClr w14:val="tx1"/>
                  </w14:solidFill>
                </w14:textFill>
              </w:rPr>
              <w:t>:</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优，得</w:t>
            </w:r>
            <w:r>
              <w:rPr>
                <w:rFonts w:hint="eastAsia" w:ascii="宋体" w:hAnsi="宋体"/>
                <w:color w:val="000000" w:themeColor="text1"/>
                <w:sz w:val="18"/>
                <w:szCs w:val="18"/>
                <w:u w:val="single"/>
                <w14:textFill>
                  <w14:solidFill>
                    <w14:schemeClr w14:val="tx1"/>
                  </w14:solidFill>
                </w14:textFill>
              </w:rPr>
              <w:t>_</w:t>
            </w:r>
            <w:r>
              <w:rPr>
                <w:rFonts w:ascii="宋体" w:hAnsi="宋体"/>
                <w:color w:val="000000" w:themeColor="text1"/>
                <w:sz w:val="18"/>
                <w:szCs w:val="18"/>
                <w:u w:val="single"/>
                <w14:textFill>
                  <w14:solidFill>
                    <w14:schemeClr w14:val="tx1"/>
                  </w14:solidFill>
                </w14:textFill>
              </w:rPr>
              <w:t>8-</w:t>
            </w:r>
            <w:r>
              <w:rPr>
                <w:rFonts w:hint="eastAsia" w:ascii="宋体" w:hAnsi="宋体"/>
                <w:color w:val="000000" w:themeColor="text1"/>
                <w:sz w:val="18"/>
                <w:szCs w:val="18"/>
                <w:u w:val="single"/>
                <w14:textFill>
                  <w14:solidFill>
                    <w14:schemeClr w14:val="tx1"/>
                  </w14:solidFill>
                </w14:textFill>
              </w:rPr>
              <w:t>10_</w:t>
            </w:r>
            <w:r>
              <w:rPr>
                <w:rFonts w:hint="eastAsia" w:ascii="宋体" w:hAnsi="宋体"/>
                <w:color w:val="000000" w:themeColor="text1"/>
                <w:sz w:val="18"/>
                <w:szCs w:val="18"/>
                <w14:textFill>
                  <w14:solidFill>
                    <w14:schemeClr w14:val="tx1"/>
                  </w14:solidFill>
                </w14:textFill>
              </w:rPr>
              <w:t>分；</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良，得</w:t>
            </w:r>
            <w:r>
              <w:rPr>
                <w:rFonts w:hint="eastAsia" w:ascii="宋体" w:hAnsi="宋体"/>
                <w:color w:val="000000" w:themeColor="text1"/>
                <w:sz w:val="18"/>
                <w:szCs w:val="18"/>
                <w:u w:val="single"/>
                <w14:textFill>
                  <w14:solidFill>
                    <w14:schemeClr w14:val="tx1"/>
                  </w14:solidFill>
                </w14:textFill>
              </w:rPr>
              <w:t>_</w:t>
            </w:r>
            <w:r>
              <w:rPr>
                <w:rFonts w:ascii="宋体" w:hAnsi="宋体"/>
                <w:color w:val="000000" w:themeColor="text1"/>
                <w:sz w:val="18"/>
                <w:szCs w:val="18"/>
                <w:u w:val="single"/>
                <w14:textFill>
                  <w14:solidFill>
                    <w14:schemeClr w14:val="tx1"/>
                  </w14:solidFill>
                </w14:textFill>
              </w:rPr>
              <w:t>5-7</w:t>
            </w:r>
            <w:r>
              <w:rPr>
                <w:rFonts w:hint="eastAsia" w:ascii="宋体" w:hAnsi="宋体"/>
                <w:color w:val="000000" w:themeColor="text1"/>
                <w:sz w:val="18"/>
                <w:szCs w:val="18"/>
                <w:u w:val="single"/>
                <w14:textFill>
                  <w14:solidFill>
                    <w14:schemeClr w14:val="tx1"/>
                  </w14:solidFill>
                </w14:textFill>
              </w:rPr>
              <w:t>_</w:t>
            </w:r>
            <w:r>
              <w:rPr>
                <w:rFonts w:hint="eastAsia" w:ascii="宋体" w:hAnsi="宋体"/>
                <w:color w:val="000000" w:themeColor="text1"/>
                <w:sz w:val="18"/>
                <w:szCs w:val="18"/>
                <w14:textFill>
                  <w14:solidFill>
                    <w14:schemeClr w14:val="tx1"/>
                  </w14:solidFill>
                </w14:textFill>
              </w:rPr>
              <w:t>分；</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中，得</w:t>
            </w:r>
            <w:r>
              <w:rPr>
                <w:rFonts w:hint="eastAsia" w:ascii="宋体" w:hAnsi="宋体"/>
                <w:color w:val="000000" w:themeColor="text1"/>
                <w:sz w:val="18"/>
                <w:szCs w:val="18"/>
                <w:u w:val="single"/>
                <w14:textFill>
                  <w14:solidFill>
                    <w14:schemeClr w14:val="tx1"/>
                  </w14:solidFill>
                </w14:textFill>
              </w:rPr>
              <w:t>_</w:t>
            </w:r>
            <w:r>
              <w:rPr>
                <w:rFonts w:ascii="宋体" w:hAnsi="宋体"/>
                <w:color w:val="000000" w:themeColor="text1"/>
                <w:sz w:val="18"/>
                <w:szCs w:val="18"/>
                <w:u w:val="single"/>
                <w14:textFill>
                  <w14:solidFill>
                    <w14:schemeClr w14:val="tx1"/>
                  </w14:solidFill>
                </w14:textFill>
              </w:rPr>
              <w:t>3-</w:t>
            </w:r>
            <w:r>
              <w:rPr>
                <w:rFonts w:hint="eastAsia" w:ascii="宋体" w:hAnsi="宋体"/>
                <w:color w:val="000000" w:themeColor="text1"/>
                <w:sz w:val="18"/>
                <w:szCs w:val="18"/>
                <w:u w:val="single"/>
                <w14:textFill>
                  <w14:solidFill>
                    <w14:schemeClr w14:val="tx1"/>
                  </w14:solidFill>
                </w14:textFill>
              </w:rPr>
              <w:t>4_</w:t>
            </w:r>
            <w:r>
              <w:rPr>
                <w:rFonts w:hint="eastAsia" w:ascii="宋体" w:hAnsi="宋体"/>
                <w:color w:val="000000" w:themeColor="text1"/>
                <w:sz w:val="18"/>
                <w:szCs w:val="18"/>
                <w14:textFill>
                  <w14:solidFill>
                    <w14:schemeClr w14:val="tx1"/>
                  </w14:solidFill>
                </w14:textFill>
              </w:rPr>
              <w:t>分；</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差得0</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u w:val="single"/>
                <w14:textFill>
                  <w14:solidFill>
                    <w14:schemeClr w14:val="tx1"/>
                  </w14:solidFill>
                </w14:textFill>
              </w:rPr>
              <w:t>_</w:t>
            </w:r>
            <w:r>
              <w:rPr>
                <w:rFonts w:hint="eastAsia" w:ascii="宋体" w:hAnsi="宋体"/>
                <w:color w:val="000000" w:themeColor="text1"/>
                <w:sz w:val="18"/>
                <w:szCs w:val="18"/>
                <w14:textFill>
                  <w14:solidFill>
                    <w14:schemeClr w14:val="tx1"/>
                  </w14:solidFill>
                </w14:textFill>
              </w:rPr>
              <w:t>分。</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0</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75" w:type="dxa"/>
            <w:vMerge w:val="continue"/>
            <w:tcBorders>
              <w:left w:val="single" w:color="auto" w:sz="4" w:space="0"/>
              <w:right w:val="single" w:color="auto" w:sz="4" w:space="0"/>
            </w:tcBorders>
            <w:vAlign w:val="center"/>
          </w:tcPr>
          <w:p>
            <w:pPr>
              <w:widowControl/>
              <w:jc w:val="center"/>
              <w:rPr>
                <w:rFonts w:ascii="宋体" w:hAns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311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车辆、</w:t>
            </w:r>
            <w:r>
              <w:rPr>
                <w:rFonts w:ascii="宋体" w:hAnsi="宋体"/>
                <w:color w:val="000000" w:themeColor="text1"/>
                <w:sz w:val="18"/>
                <w:szCs w:val="18"/>
                <w14:textFill>
                  <w14:solidFill>
                    <w14:schemeClr w14:val="tx1"/>
                  </w14:solidFill>
                </w14:textFill>
              </w:rPr>
              <w:t>仪器设备</w:t>
            </w:r>
            <w:r>
              <w:rPr>
                <w:rFonts w:hint="eastAsia" w:ascii="宋体" w:hAnsi="宋体"/>
                <w:color w:val="000000" w:themeColor="text1"/>
                <w:sz w:val="18"/>
                <w:szCs w:val="18"/>
                <w:lang w:eastAsia="zh-CN"/>
                <w14:textFill>
                  <w14:solidFill>
                    <w14:schemeClr w14:val="tx1"/>
                  </w14:solidFill>
                </w14:textFill>
              </w:rPr>
              <w:t>和实验室投入</w:t>
            </w:r>
            <w:r>
              <w:rPr>
                <w:rFonts w:hint="eastAsia" w:ascii="宋体" w:hAnsi="宋体"/>
                <w:color w:val="000000" w:themeColor="text1"/>
                <w:sz w:val="18"/>
                <w:szCs w:val="18"/>
                <w14:textFill>
                  <w14:solidFill>
                    <w14:schemeClr w14:val="tx1"/>
                  </w14:solidFill>
                </w14:textFill>
              </w:rPr>
              <w:t>情况:</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拟</w:t>
            </w:r>
            <w:r>
              <w:rPr>
                <w:rFonts w:ascii="宋体" w:hAnsi="宋体"/>
                <w:color w:val="000000" w:themeColor="text1"/>
                <w:sz w:val="18"/>
                <w:szCs w:val="18"/>
                <w14:textFill>
                  <w14:solidFill>
                    <w14:schemeClr w14:val="tx1"/>
                  </w14:solidFill>
                </w14:textFill>
              </w:rPr>
              <w:t>开展本项目的</w:t>
            </w:r>
            <w:r>
              <w:rPr>
                <w:rFonts w:hint="eastAsia" w:ascii="宋体" w:hAnsi="宋体"/>
                <w:color w:val="000000" w:themeColor="text1"/>
                <w:sz w:val="18"/>
                <w:szCs w:val="18"/>
                <w:lang w:eastAsia="zh-CN"/>
                <w14:textFill>
                  <w14:solidFill>
                    <w14:schemeClr w14:val="tx1"/>
                  </w14:solidFill>
                </w14:textFill>
              </w:rPr>
              <w:t>实验室面积大小及等级；拟投入本项目的车辆数量及型号；拟投入本项目的大型实验室</w:t>
            </w:r>
            <w:r>
              <w:rPr>
                <w:rFonts w:ascii="宋体" w:hAnsi="宋体"/>
                <w:color w:val="000000" w:themeColor="text1"/>
                <w:sz w:val="18"/>
                <w:szCs w:val="18"/>
                <w14:textFill>
                  <w14:solidFill>
                    <w14:schemeClr w14:val="tx1"/>
                  </w14:solidFill>
                </w14:textFill>
              </w:rPr>
              <w:t>设备配备情况</w:t>
            </w:r>
            <w:r>
              <w:rPr>
                <w:rFonts w:hint="eastAsia" w:ascii="宋体" w:hAnsi="宋体"/>
                <w:color w:val="000000" w:themeColor="text1"/>
                <w:sz w:val="18"/>
                <w:szCs w:val="18"/>
                <w:lang w:eastAsia="zh-CN"/>
                <w14:textFill>
                  <w14:solidFill>
                    <w14:schemeClr w14:val="tx1"/>
                  </w14:solidFill>
                </w14:textFill>
              </w:rPr>
              <w:t>（二级生物安全柜、恒温培养箱、冰箱、高压灭菌器）</w:t>
            </w:r>
            <w:r>
              <w:rPr>
                <w:rFonts w:hint="eastAsia" w:ascii="宋体" w:hAnsi="宋体"/>
                <w:color w:val="000000" w:themeColor="text1"/>
                <w:sz w:val="18"/>
                <w:szCs w:val="18"/>
                <w14:textFill>
                  <w14:solidFill>
                    <w14:schemeClr w14:val="tx1"/>
                  </w14:solidFill>
                </w14:textFill>
              </w:rPr>
              <w:t>，包括</w:t>
            </w:r>
            <w:r>
              <w:rPr>
                <w:rFonts w:ascii="宋体" w:hAnsi="宋体"/>
                <w:color w:val="000000" w:themeColor="text1"/>
                <w:sz w:val="18"/>
                <w:szCs w:val="18"/>
                <w14:textFill>
                  <w14:solidFill>
                    <w14:schemeClr w14:val="tx1"/>
                  </w14:solidFill>
                </w14:textFill>
              </w:rPr>
              <w:t>品牌、型号、购置时间、使用年限</w:t>
            </w:r>
            <w:r>
              <w:rPr>
                <w:rFonts w:hint="eastAsia" w:ascii="宋体" w:hAnsi="宋体"/>
                <w:color w:val="000000" w:themeColor="text1"/>
                <w:sz w:val="18"/>
                <w:szCs w:val="18"/>
                <w:lang w:eastAsia="zh-CN"/>
                <w14:textFill>
                  <w14:solidFill>
                    <w14:schemeClr w14:val="tx1"/>
                  </w14:solidFill>
                </w14:textFill>
              </w:rPr>
              <w:t>、数量</w:t>
            </w:r>
            <w:r>
              <w:rPr>
                <w:rFonts w:hint="eastAsia" w:ascii="宋体" w:hAnsi="宋体"/>
                <w:color w:val="000000" w:themeColor="text1"/>
                <w:sz w:val="18"/>
                <w:szCs w:val="18"/>
                <w14:textFill>
                  <w14:solidFill>
                    <w14:schemeClr w14:val="tx1"/>
                  </w14:solidFill>
                </w14:textFill>
              </w:rPr>
              <w:t>。评委根据供应商情况横向比较：</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优，得</w:t>
            </w:r>
            <w:r>
              <w:rPr>
                <w:rFonts w:hint="eastAsia" w:ascii="宋体" w:hAnsi="宋体"/>
                <w:color w:val="000000" w:themeColor="text1"/>
                <w:sz w:val="18"/>
                <w:szCs w:val="18"/>
                <w:u w:val="single"/>
                <w14:textFill>
                  <w14:solidFill>
                    <w14:schemeClr w14:val="tx1"/>
                  </w14:solidFill>
                </w14:textFill>
              </w:rPr>
              <w:t>_</w:t>
            </w:r>
            <w:r>
              <w:rPr>
                <w:rFonts w:hint="eastAsia" w:ascii="宋体" w:hAnsi="宋体"/>
                <w:color w:val="000000" w:themeColor="text1"/>
                <w:sz w:val="18"/>
                <w:szCs w:val="18"/>
                <w:u w:val="single"/>
                <w:lang w:val="en-US" w:eastAsia="zh-CN"/>
                <w14:textFill>
                  <w14:solidFill>
                    <w14:schemeClr w14:val="tx1"/>
                  </w14:solidFill>
                </w14:textFill>
              </w:rPr>
              <w:t>6-8</w:t>
            </w:r>
            <w:r>
              <w:rPr>
                <w:rFonts w:hint="eastAsia" w:ascii="宋体" w:hAnsi="宋体"/>
                <w:color w:val="000000" w:themeColor="text1"/>
                <w:sz w:val="18"/>
                <w:szCs w:val="18"/>
                <w:u w:val="single"/>
                <w14:textFill>
                  <w14:solidFill>
                    <w14:schemeClr w14:val="tx1"/>
                  </w14:solidFill>
                </w14:textFill>
              </w:rPr>
              <w:t>_</w:t>
            </w:r>
            <w:r>
              <w:rPr>
                <w:rFonts w:hint="eastAsia" w:ascii="宋体" w:hAnsi="宋体"/>
                <w:color w:val="000000" w:themeColor="text1"/>
                <w:sz w:val="18"/>
                <w:szCs w:val="18"/>
                <w14:textFill>
                  <w14:solidFill>
                    <w14:schemeClr w14:val="tx1"/>
                  </w14:solidFill>
                </w14:textFill>
              </w:rPr>
              <w:t>分；</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良，得</w:t>
            </w:r>
            <w:r>
              <w:rPr>
                <w:rFonts w:hint="eastAsia" w:ascii="宋体" w:hAnsi="宋体"/>
                <w:color w:val="000000" w:themeColor="text1"/>
                <w:sz w:val="18"/>
                <w:szCs w:val="18"/>
                <w:u w:val="single"/>
                <w14:textFill>
                  <w14:solidFill>
                    <w14:schemeClr w14:val="tx1"/>
                  </w14:solidFill>
                </w14:textFill>
              </w:rPr>
              <w:t>_</w:t>
            </w:r>
            <w:r>
              <w:rPr>
                <w:rFonts w:hint="eastAsia" w:ascii="宋体" w:hAnsi="宋体"/>
                <w:color w:val="000000" w:themeColor="text1"/>
                <w:sz w:val="18"/>
                <w:szCs w:val="18"/>
                <w:u w:val="single"/>
                <w:lang w:val="en-US" w:eastAsia="zh-CN"/>
                <w14:textFill>
                  <w14:solidFill>
                    <w14:schemeClr w14:val="tx1"/>
                  </w14:solidFill>
                </w14:textFill>
              </w:rPr>
              <w:t>4-5</w:t>
            </w:r>
            <w:r>
              <w:rPr>
                <w:rFonts w:hint="eastAsia" w:ascii="宋体" w:hAnsi="宋体"/>
                <w:color w:val="000000" w:themeColor="text1"/>
                <w:sz w:val="18"/>
                <w:szCs w:val="18"/>
                <w:u w:val="single"/>
                <w14:textFill>
                  <w14:solidFill>
                    <w14:schemeClr w14:val="tx1"/>
                  </w14:solidFill>
                </w14:textFill>
              </w:rPr>
              <w:t>_</w:t>
            </w:r>
            <w:r>
              <w:rPr>
                <w:rFonts w:hint="eastAsia" w:ascii="宋体" w:hAnsi="宋体"/>
                <w:color w:val="000000" w:themeColor="text1"/>
                <w:sz w:val="18"/>
                <w:szCs w:val="18"/>
                <w14:textFill>
                  <w14:solidFill>
                    <w14:schemeClr w14:val="tx1"/>
                  </w14:solidFill>
                </w14:textFill>
              </w:rPr>
              <w:t>分；</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中，得</w:t>
            </w:r>
            <w:r>
              <w:rPr>
                <w:rFonts w:hint="eastAsia" w:ascii="宋体" w:hAnsi="宋体"/>
                <w:color w:val="000000" w:themeColor="text1"/>
                <w:sz w:val="18"/>
                <w:szCs w:val="18"/>
                <w:u w:val="single"/>
                <w14:textFill>
                  <w14:solidFill>
                    <w14:schemeClr w14:val="tx1"/>
                  </w14:solidFill>
                </w14:textFill>
              </w:rPr>
              <w:t>_</w:t>
            </w:r>
            <w:r>
              <w:rPr>
                <w:rFonts w:hint="eastAsia" w:ascii="宋体" w:hAnsi="宋体"/>
                <w:color w:val="000000" w:themeColor="text1"/>
                <w:sz w:val="18"/>
                <w:szCs w:val="18"/>
                <w:u w:val="single"/>
                <w:lang w:val="en-US" w:eastAsia="zh-CN"/>
                <w14:textFill>
                  <w14:solidFill>
                    <w14:schemeClr w14:val="tx1"/>
                  </w14:solidFill>
                </w14:textFill>
              </w:rPr>
              <w:t>1-3</w:t>
            </w:r>
            <w:r>
              <w:rPr>
                <w:rFonts w:hint="eastAsia" w:ascii="宋体" w:hAnsi="宋体"/>
                <w:color w:val="000000" w:themeColor="text1"/>
                <w:sz w:val="18"/>
                <w:szCs w:val="18"/>
                <w:u w:val="single"/>
                <w14:textFill>
                  <w14:solidFill>
                    <w14:schemeClr w14:val="tx1"/>
                  </w14:solidFill>
                </w14:textFill>
              </w:rPr>
              <w:t>_</w:t>
            </w:r>
            <w:r>
              <w:rPr>
                <w:rFonts w:hint="eastAsia" w:ascii="宋体" w:hAnsi="宋体"/>
                <w:color w:val="000000" w:themeColor="text1"/>
                <w:sz w:val="18"/>
                <w:szCs w:val="18"/>
                <w14:textFill>
                  <w14:solidFill>
                    <w14:schemeClr w14:val="tx1"/>
                  </w14:solidFill>
                </w14:textFill>
              </w:rPr>
              <w:t>分；</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差得0</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u w:val="single"/>
                <w14:textFill>
                  <w14:solidFill>
                    <w14:schemeClr w14:val="tx1"/>
                  </w14:solidFill>
                </w14:textFill>
              </w:rPr>
              <w:t>_</w:t>
            </w:r>
            <w:r>
              <w:rPr>
                <w:rFonts w:hint="eastAsia" w:ascii="宋体" w:hAnsi="宋体"/>
                <w:color w:val="000000" w:themeColor="text1"/>
                <w:sz w:val="18"/>
                <w:szCs w:val="18"/>
                <w14:textFill>
                  <w14:solidFill>
                    <w14:schemeClr w14:val="tx1"/>
                  </w14:solidFill>
                </w14:textFill>
              </w:rPr>
              <w:t>分。</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75" w:type="dxa"/>
            <w:vMerge w:val="continue"/>
            <w:tcBorders>
              <w:left w:val="single" w:color="auto" w:sz="4" w:space="0"/>
              <w:right w:val="single" w:color="auto" w:sz="4" w:space="0"/>
            </w:tcBorders>
            <w:vAlign w:val="center"/>
          </w:tcPr>
          <w:p>
            <w:pPr>
              <w:widowControl/>
              <w:jc w:val="center"/>
              <w:rPr>
                <w:rFonts w:ascii="宋体" w:hAns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311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检测人员</w:t>
            </w:r>
            <w:r>
              <w:rPr>
                <w:rFonts w:ascii="宋体" w:hAnsi="宋体"/>
                <w:color w:val="000000" w:themeColor="text1"/>
                <w:sz w:val="18"/>
                <w:szCs w:val="18"/>
                <w14:textFill>
                  <w14:solidFill>
                    <w14:schemeClr w14:val="tx1"/>
                  </w14:solidFill>
                </w14:textFill>
              </w:rPr>
              <w:t>资质</w:t>
            </w:r>
            <w:r>
              <w:rPr>
                <w:rFonts w:hint="eastAsia" w:ascii="宋体" w:hAnsi="宋体"/>
                <w:color w:val="000000" w:themeColor="text1"/>
                <w:sz w:val="18"/>
                <w:szCs w:val="18"/>
                <w14:textFill>
                  <w14:solidFill>
                    <w14:schemeClr w14:val="tx1"/>
                  </w14:solidFill>
                </w14:textFill>
              </w:rPr>
              <w:t>、投入</w:t>
            </w:r>
            <w:r>
              <w:rPr>
                <w:rFonts w:ascii="宋体" w:hAnsi="宋体"/>
                <w:color w:val="000000" w:themeColor="text1"/>
                <w:sz w:val="18"/>
                <w:szCs w:val="18"/>
                <w14:textFill>
                  <w14:solidFill>
                    <w14:schemeClr w14:val="tx1"/>
                  </w14:solidFill>
                </w14:textFill>
              </w:rPr>
              <w:t>人员</w:t>
            </w:r>
            <w:r>
              <w:rPr>
                <w:rFonts w:hint="eastAsia" w:ascii="宋体" w:hAnsi="宋体"/>
                <w:color w:val="000000" w:themeColor="text1"/>
                <w:sz w:val="18"/>
                <w:szCs w:val="18"/>
                <w14:textFill>
                  <w14:solidFill>
                    <w14:schemeClr w14:val="tx1"/>
                  </w14:solidFill>
                </w14:textFill>
              </w:rPr>
              <w:t>情况:需要</w:t>
            </w:r>
            <w:r>
              <w:rPr>
                <w:rFonts w:ascii="宋体" w:hAnsi="宋体"/>
                <w:color w:val="000000" w:themeColor="text1"/>
                <w:sz w:val="18"/>
                <w:szCs w:val="18"/>
                <w14:textFill>
                  <w14:solidFill>
                    <w14:schemeClr w14:val="tx1"/>
                  </w14:solidFill>
                </w14:textFill>
              </w:rPr>
              <w:t>有人员梯队支撑项目实施，包括</w:t>
            </w:r>
            <w:r>
              <w:rPr>
                <w:rFonts w:hint="eastAsia" w:ascii="宋体" w:hAnsi="宋体"/>
                <w:color w:val="000000" w:themeColor="text1"/>
                <w:sz w:val="18"/>
                <w:szCs w:val="18"/>
                <w14:textFill>
                  <w14:solidFill>
                    <w14:schemeClr w14:val="tx1"/>
                  </w14:solidFill>
                </w14:textFill>
              </w:rPr>
              <w:t>高级工程师（及以上）、中级职称（及以上），</w:t>
            </w:r>
            <w:r>
              <w:rPr>
                <w:rFonts w:ascii="宋体" w:hAnsi="宋体"/>
                <w:color w:val="000000" w:themeColor="text1"/>
                <w:sz w:val="18"/>
                <w:szCs w:val="18"/>
                <w14:textFill>
                  <w14:solidFill>
                    <w14:schemeClr w14:val="tx1"/>
                  </w14:solidFill>
                </w14:textFill>
              </w:rPr>
              <w:t>评分标准如下：</w:t>
            </w:r>
          </w:p>
          <w:p>
            <w:pPr>
              <w:rPr>
                <w:rFonts w:ascii="宋体" w:hAnsi="宋体"/>
                <w:color w:val="000000" w:themeColor="text1"/>
                <w:sz w:val="18"/>
                <w:szCs w:val="18"/>
                <w14:textFill>
                  <w14:solidFill>
                    <w14:schemeClr w14:val="tx1"/>
                  </w14:solidFill>
                </w14:textFill>
              </w:rPr>
            </w:pPr>
            <w:r>
              <w:rPr>
                <w:rFonts w:hint="eastAsia" w:ascii="宋体" w:hAnsi="宋体"/>
                <w:color w:val="FF0000"/>
                <w:sz w:val="18"/>
                <w:szCs w:val="18"/>
              </w:rPr>
              <w:t>具备检测相关高级工程师（及以上）职称大于等于</w:t>
            </w:r>
            <w:r>
              <w:rPr>
                <w:rFonts w:hint="eastAsia" w:ascii="宋体" w:hAnsi="宋体"/>
                <w:color w:val="FF0000"/>
                <w:sz w:val="18"/>
                <w:szCs w:val="18"/>
                <w:lang w:val="en-US" w:eastAsia="zh-CN"/>
              </w:rPr>
              <w:t>2</w:t>
            </w:r>
            <w:r>
              <w:rPr>
                <w:rFonts w:hint="eastAsia" w:ascii="宋体" w:hAnsi="宋体"/>
                <w:color w:val="FF0000"/>
                <w:sz w:val="18"/>
                <w:szCs w:val="18"/>
              </w:rPr>
              <w:t>名且中级职称</w:t>
            </w:r>
            <w:r>
              <w:rPr>
                <w:rFonts w:hint="eastAsia" w:ascii="宋体" w:hAnsi="宋体"/>
                <w:color w:val="FF0000"/>
                <w:sz w:val="18"/>
                <w:szCs w:val="18"/>
                <w:lang w:val="en-US" w:eastAsia="zh-CN"/>
              </w:rPr>
              <w:t>4</w:t>
            </w:r>
            <w:r>
              <w:rPr>
                <w:rFonts w:hint="eastAsia" w:ascii="宋体" w:hAnsi="宋体"/>
                <w:color w:val="FF0000"/>
                <w:sz w:val="18"/>
                <w:szCs w:val="18"/>
              </w:rPr>
              <w:t>名及以上者，得1</w:t>
            </w:r>
            <w:r>
              <w:rPr>
                <w:rFonts w:hint="eastAsia" w:ascii="宋体" w:hAnsi="宋体"/>
                <w:color w:val="FF0000"/>
                <w:sz w:val="18"/>
                <w:szCs w:val="18"/>
                <w:lang w:val="en-US" w:eastAsia="zh-CN"/>
              </w:rPr>
              <w:t>0</w:t>
            </w:r>
            <w:r>
              <w:rPr>
                <w:rFonts w:hint="eastAsia" w:ascii="宋体" w:hAnsi="宋体"/>
                <w:color w:val="FF0000"/>
                <w:sz w:val="18"/>
                <w:szCs w:val="18"/>
              </w:rPr>
              <w:t>分；具备检测相关高级工程师（及以上）职称</w:t>
            </w:r>
            <w:r>
              <w:rPr>
                <w:rFonts w:hint="eastAsia" w:ascii="宋体" w:hAnsi="宋体"/>
                <w:color w:val="FF0000"/>
                <w:sz w:val="18"/>
                <w:szCs w:val="18"/>
                <w:lang w:val="en-US" w:eastAsia="zh-CN"/>
              </w:rPr>
              <w:t>1</w:t>
            </w:r>
            <w:r>
              <w:rPr>
                <w:rFonts w:hint="eastAsia" w:ascii="宋体" w:hAnsi="宋体"/>
                <w:color w:val="FF0000"/>
                <w:sz w:val="18"/>
                <w:szCs w:val="18"/>
              </w:rPr>
              <w:t>名且中级职称</w:t>
            </w:r>
            <w:r>
              <w:rPr>
                <w:rFonts w:hint="eastAsia" w:ascii="宋体" w:hAnsi="宋体"/>
                <w:color w:val="FF0000"/>
                <w:sz w:val="18"/>
                <w:szCs w:val="18"/>
                <w:lang w:val="en-US" w:eastAsia="zh-CN"/>
              </w:rPr>
              <w:t>4</w:t>
            </w:r>
            <w:r>
              <w:rPr>
                <w:rFonts w:hint="eastAsia" w:ascii="宋体" w:hAnsi="宋体"/>
                <w:color w:val="FF0000"/>
                <w:sz w:val="18"/>
                <w:szCs w:val="18"/>
              </w:rPr>
              <w:t>名及以上者，得</w:t>
            </w:r>
            <w:r>
              <w:rPr>
                <w:rFonts w:hint="eastAsia" w:ascii="宋体" w:hAnsi="宋体"/>
                <w:color w:val="FF0000"/>
                <w:sz w:val="18"/>
                <w:szCs w:val="18"/>
                <w:lang w:val="en-US" w:eastAsia="zh-CN"/>
              </w:rPr>
              <w:t>8</w:t>
            </w:r>
            <w:r>
              <w:rPr>
                <w:rFonts w:hint="eastAsia" w:ascii="宋体" w:hAnsi="宋体"/>
                <w:color w:val="FF0000"/>
                <w:sz w:val="18"/>
                <w:szCs w:val="18"/>
              </w:rPr>
              <w:t>分；具有检测相关高级工程师（及以上）职称</w:t>
            </w:r>
            <w:r>
              <w:rPr>
                <w:rFonts w:hint="eastAsia" w:ascii="宋体" w:hAnsi="宋体"/>
                <w:color w:val="FF0000"/>
                <w:sz w:val="18"/>
                <w:szCs w:val="18"/>
                <w:lang w:val="en-US" w:eastAsia="zh-CN"/>
              </w:rPr>
              <w:t>0</w:t>
            </w:r>
            <w:r>
              <w:rPr>
                <w:rFonts w:hint="eastAsia" w:ascii="宋体" w:hAnsi="宋体"/>
                <w:color w:val="FF0000"/>
                <w:sz w:val="18"/>
                <w:szCs w:val="18"/>
              </w:rPr>
              <w:t>名且中级职称</w:t>
            </w:r>
            <w:r>
              <w:rPr>
                <w:rFonts w:hint="eastAsia" w:ascii="宋体" w:hAnsi="宋体"/>
                <w:color w:val="FF0000"/>
                <w:sz w:val="18"/>
                <w:szCs w:val="18"/>
                <w:lang w:val="en-US" w:eastAsia="zh-CN"/>
              </w:rPr>
              <w:t>4</w:t>
            </w:r>
            <w:r>
              <w:rPr>
                <w:rFonts w:hint="eastAsia" w:ascii="宋体" w:hAnsi="宋体"/>
                <w:color w:val="FF0000"/>
                <w:sz w:val="18"/>
                <w:szCs w:val="18"/>
              </w:rPr>
              <w:t>名及以上者，得</w:t>
            </w:r>
            <w:r>
              <w:rPr>
                <w:rFonts w:hint="eastAsia" w:ascii="宋体" w:hAnsi="宋体"/>
                <w:color w:val="FF0000"/>
                <w:sz w:val="18"/>
                <w:szCs w:val="18"/>
                <w:lang w:val="en-US" w:eastAsia="zh-CN"/>
              </w:rPr>
              <w:t>6</w:t>
            </w:r>
            <w:r>
              <w:rPr>
                <w:rFonts w:hint="eastAsia" w:ascii="宋体" w:hAnsi="宋体"/>
                <w:color w:val="FF0000"/>
                <w:sz w:val="18"/>
                <w:szCs w:val="18"/>
              </w:rPr>
              <w:t>分；</w:t>
            </w:r>
            <w:r>
              <w:rPr>
                <w:rFonts w:hint="eastAsia" w:ascii="宋体" w:hAnsi="宋体"/>
                <w:color w:val="FF0000"/>
                <w:sz w:val="18"/>
                <w:szCs w:val="18"/>
                <w:lang w:eastAsia="zh-CN"/>
              </w:rPr>
              <w:t>初级职称</w:t>
            </w:r>
            <w:r>
              <w:rPr>
                <w:rFonts w:hint="eastAsia" w:ascii="宋体" w:hAnsi="宋体"/>
                <w:color w:val="FF0000"/>
                <w:sz w:val="18"/>
                <w:szCs w:val="18"/>
                <w:lang w:val="en-US" w:eastAsia="zh-CN"/>
              </w:rPr>
              <w:t>5名以上得5分，初级职称4名以上得4分</w:t>
            </w:r>
            <w:r>
              <w:rPr>
                <w:rFonts w:hint="eastAsia" w:ascii="宋体" w:hAnsi="宋体"/>
                <w:color w:val="FF0000"/>
                <w:sz w:val="18"/>
                <w:szCs w:val="18"/>
              </w:rPr>
              <w:t>。</w:t>
            </w:r>
            <w:r>
              <w:rPr>
                <w:rFonts w:hint="eastAsia" w:ascii="宋体" w:hAnsi="宋体"/>
                <w:color w:val="FF0000"/>
                <w:sz w:val="18"/>
                <w:szCs w:val="18"/>
                <w:lang w:eastAsia="zh-CN"/>
              </w:rPr>
              <w:t>其余情况不得分。</w:t>
            </w:r>
            <w:r>
              <w:rPr>
                <w:rFonts w:hint="eastAsia" w:ascii="宋体" w:hAnsi="宋体"/>
                <w:color w:val="FF0000"/>
                <w:sz w:val="18"/>
                <w:szCs w:val="18"/>
              </w:rPr>
              <w:t>提供</w:t>
            </w:r>
            <w:r>
              <w:rPr>
                <w:rFonts w:ascii="宋体" w:hAnsi="宋体"/>
                <w:color w:val="FF0000"/>
                <w:sz w:val="18"/>
                <w:szCs w:val="18"/>
              </w:rPr>
              <w:t>人员名单</w:t>
            </w:r>
            <w:r>
              <w:rPr>
                <w:rFonts w:hint="eastAsia" w:ascii="宋体" w:hAnsi="宋体"/>
                <w:color w:val="FF0000"/>
                <w:sz w:val="18"/>
                <w:szCs w:val="18"/>
              </w:rPr>
              <w:t>和劳务</w:t>
            </w:r>
            <w:r>
              <w:rPr>
                <w:rFonts w:ascii="宋体" w:hAnsi="宋体"/>
                <w:color w:val="FF0000"/>
                <w:sz w:val="18"/>
                <w:szCs w:val="18"/>
              </w:rPr>
              <w:t>合同。</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lang w:val="en-US" w:eastAsia="zh-CN"/>
                <w14:textFill>
                  <w14:solidFill>
                    <w14:schemeClr w14:val="tx1"/>
                  </w14:solidFill>
                </w14:textFill>
              </w:rPr>
              <w:t>0</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75" w:type="dxa"/>
            <w:vMerge w:val="continue"/>
            <w:tcBorders>
              <w:left w:val="single" w:color="auto" w:sz="4" w:space="0"/>
              <w:right w:val="single" w:color="auto" w:sz="4" w:space="0"/>
            </w:tcBorders>
            <w:vAlign w:val="center"/>
          </w:tcPr>
          <w:p>
            <w:pPr>
              <w:widowControl/>
              <w:jc w:val="center"/>
              <w:rPr>
                <w:rFonts w:ascii="宋体" w:hAns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违约承诺：</w:t>
            </w:r>
            <w:r>
              <w:rPr>
                <w:rFonts w:ascii="宋体" w:hAnsi="宋体"/>
                <w:color w:val="000000" w:themeColor="text1"/>
                <w:sz w:val="18"/>
                <w:szCs w:val="18"/>
                <w14:textFill>
                  <w14:solidFill>
                    <w14:schemeClr w14:val="tx1"/>
                  </w14:solidFill>
                </w14:textFill>
              </w:rPr>
              <w:t>提供违约承诺函</w:t>
            </w:r>
            <w:r>
              <w:rPr>
                <w:rFonts w:hint="eastAsia" w:ascii="宋体" w:hAnsi="宋体"/>
                <w:color w:val="000000" w:themeColor="text1"/>
                <w:sz w:val="18"/>
                <w:szCs w:val="18"/>
                <w:lang w:eastAsia="zh-CN"/>
                <w14:textFill>
                  <w14:solidFill>
                    <w14:schemeClr w14:val="tx1"/>
                  </w14:solidFill>
                </w14:textFill>
              </w:rPr>
              <w:t>，确保按照指定的工作方案开展工作，承担保密责任。</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商务需求（</w:t>
            </w:r>
            <w:r>
              <w:rPr>
                <w:rFonts w:ascii="宋体" w:hAnsi="宋体"/>
                <w:color w:val="000000" w:themeColor="text1"/>
                <w:sz w:val="18"/>
                <w:szCs w:val="18"/>
                <w14:textFill>
                  <w14:solidFill>
                    <w14:schemeClr w14:val="tx1"/>
                  </w14:solidFill>
                </w14:textFill>
              </w:rPr>
              <w:t>15</w:t>
            </w:r>
            <w:r>
              <w:rPr>
                <w:rFonts w:hint="eastAsia" w:ascii="宋体" w:hAnsi="宋体"/>
                <w:color w:val="000000" w:themeColor="text1"/>
                <w:sz w:val="18"/>
                <w:szCs w:val="18"/>
                <w14:textFill>
                  <w14:solidFill>
                    <w14:schemeClr w14:val="tx1"/>
                  </w14:solidFill>
                </w14:textFill>
              </w:rPr>
              <w:t>）</w:t>
            </w:r>
          </w:p>
        </w:tc>
        <w:tc>
          <w:tcPr>
            <w:tcW w:w="3596" w:type="dxa"/>
            <w:gridSpan w:val="5"/>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675"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序号</w:t>
            </w:r>
          </w:p>
        </w:tc>
        <w:tc>
          <w:tcPr>
            <w:tcW w:w="311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评分因素</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权重</w:t>
            </w:r>
          </w:p>
        </w:tc>
        <w:tc>
          <w:tcPr>
            <w:tcW w:w="3596" w:type="dxa"/>
            <w:gridSpan w:val="5"/>
            <w:vMerge w:val="continue"/>
            <w:tcBorders>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75" w:type="dxa"/>
            <w:vMerge w:val="continue"/>
            <w:tcBorders>
              <w:left w:val="single" w:color="auto" w:sz="4" w:space="0"/>
              <w:right w:val="single" w:color="auto" w:sz="4" w:space="0"/>
            </w:tcBorders>
            <w:vAlign w:val="center"/>
          </w:tcPr>
          <w:p>
            <w:pPr>
              <w:widowControl/>
              <w:jc w:val="center"/>
              <w:rPr>
                <w:rFonts w:ascii="宋体" w:hAns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311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投标方资格情况及通过相关认证情况:</w:t>
            </w:r>
          </w:p>
          <w:p>
            <w:pP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评审内容：具备</w:t>
            </w:r>
            <w:r>
              <w:rPr>
                <w:rFonts w:ascii="宋体" w:hAnsi="宋体"/>
                <w:color w:val="000000" w:themeColor="text1"/>
                <w:sz w:val="18"/>
                <w:szCs w:val="18"/>
                <w14:textFill>
                  <w14:solidFill>
                    <w14:schemeClr w14:val="tx1"/>
                  </w14:solidFill>
                </w14:textFill>
              </w:rPr>
              <w:t>国家计量认证证书</w:t>
            </w:r>
            <w:r>
              <w:rPr>
                <w:rFonts w:hint="eastAsia" w:ascii="宋体" w:hAnsi="宋体"/>
                <w:color w:val="000000" w:themeColor="text1"/>
                <w:sz w:val="18"/>
                <w:szCs w:val="18"/>
                <w14:textFill>
                  <w14:solidFill>
                    <w14:schemeClr w14:val="tx1"/>
                  </w14:solidFill>
                </w14:textFill>
              </w:rPr>
              <w:t>（1.5分</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国家</w:t>
            </w:r>
            <w:r>
              <w:rPr>
                <w:rFonts w:ascii="宋体" w:hAnsi="宋体"/>
                <w:color w:val="000000" w:themeColor="text1"/>
                <w:sz w:val="18"/>
                <w:szCs w:val="18"/>
                <w14:textFill>
                  <w14:solidFill>
                    <w14:schemeClr w14:val="tx1"/>
                  </w14:solidFill>
                </w14:textFill>
              </w:rPr>
              <w:t>合格评定实验室认可（</w:t>
            </w:r>
            <w:r>
              <w:rPr>
                <w:rFonts w:hint="eastAsia" w:ascii="宋体" w:hAnsi="宋体"/>
                <w:color w:val="000000" w:themeColor="text1"/>
                <w:sz w:val="18"/>
                <w:szCs w:val="18"/>
                <w14:textFill>
                  <w14:solidFill>
                    <w14:schemeClr w14:val="tx1"/>
                  </w14:solidFill>
                </w14:textFill>
              </w:rPr>
              <w:t>CNAS</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资质（1.5分</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上述两证均</w:t>
            </w:r>
            <w:r>
              <w:rPr>
                <w:rFonts w:ascii="宋体" w:hAnsi="宋体"/>
                <w:color w:val="000000" w:themeColor="text1"/>
                <w:sz w:val="18"/>
                <w:szCs w:val="18"/>
                <w14:textFill>
                  <w14:solidFill>
                    <w14:schemeClr w14:val="tx1"/>
                  </w14:solidFill>
                </w14:textFill>
              </w:rPr>
              <w:t>具备</w:t>
            </w:r>
            <w:r>
              <w:rPr>
                <w:rFonts w:hint="eastAsia" w:ascii="宋体" w:hAnsi="宋体"/>
                <w:color w:val="000000" w:themeColor="text1"/>
                <w:sz w:val="18"/>
                <w:szCs w:val="18"/>
                <w14:textFill>
                  <w14:solidFill>
                    <w14:schemeClr w14:val="tx1"/>
                  </w14:solidFill>
                </w14:textFill>
              </w:rPr>
              <w:t>共计</w:t>
            </w:r>
            <w:r>
              <w:rPr>
                <w:rFonts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14:textFill>
                  <w14:solidFill>
                    <w14:schemeClr w14:val="tx1"/>
                  </w14:solidFill>
                </w14:textFill>
              </w:rPr>
              <w:t>3分</w:t>
            </w:r>
            <w:r>
              <w:rPr>
                <w:rFonts w:hint="eastAsia" w:ascii="宋体" w:hAnsi="宋体"/>
                <w:color w:val="000000" w:themeColor="text1"/>
                <w:sz w:val="18"/>
                <w:szCs w:val="18"/>
                <w:lang w:eastAsia="zh-CN"/>
                <w14:textFill>
                  <w14:solidFill>
                    <w14:schemeClr w14:val="tx1"/>
                  </w14:solidFill>
                </w14:textFill>
              </w:rPr>
              <w:t>。</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75" w:type="dxa"/>
            <w:vMerge w:val="continue"/>
            <w:tcBorders>
              <w:left w:val="single" w:color="auto" w:sz="4" w:space="0"/>
              <w:right w:val="single" w:color="auto" w:sz="4" w:space="0"/>
            </w:tcBorders>
            <w:vAlign w:val="center"/>
          </w:tcPr>
          <w:p>
            <w:pPr>
              <w:widowControl/>
              <w:jc w:val="center"/>
              <w:rPr>
                <w:rFonts w:ascii="宋体" w:hAns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311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拟安排的项目负责人情况:</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提供</w:t>
            </w:r>
            <w:r>
              <w:rPr>
                <w:rFonts w:ascii="宋体" w:hAnsi="宋体"/>
                <w:color w:val="000000" w:themeColor="text1"/>
                <w:sz w:val="18"/>
                <w:szCs w:val="18"/>
                <w14:textFill>
                  <w14:solidFill>
                    <w14:schemeClr w14:val="tx1"/>
                  </w14:solidFill>
                </w14:textFill>
              </w:rPr>
              <w:t>相关证明材料</w:t>
            </w:r>
            <w:r>
              <w:rPr>
                <w:rFonts w:hint="eastAsia" w:ascii="宋体" w:hAnsi="宋体"/>
                <w:color w:val="000000" w:themeColor="text1"/>
                <w:sz w:val="18"/>
                <w:szCs w:val="18"/>
                <w14:textFill>
                  <w14:solidFill>
                    <w14:schemeClr w14:val="tx1"/>
                  </w14:solidFill>
                </w14:textFill>
              </w:rPr>
              <w:t>1.项目负责人具有高级技术职称，得2分，具有中级技术职称，得1分；其他不得分。</w:t>
            </w:r>
          </w:p>
          <w:p>
            <w:pP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2.项目负责人具有医学、预防医学、卫生检验、食品、农业、生物、化学等</w:t>
            </w:r>
            <w:r>
              <w:rPr>
                <w:rFonts w:hint="eastAsia" w:ascii="宋体" w:hAnsi="宋体"/>
                <w:color w:val="000000" w:themeColor="text1"/>
                <w:sz w:val="18"/>
                <w:szCs w:val="18"/>
                <w:lang w:val="en-US" w:eastAsia="zh-Hans"/>
                <w14:textFill>
                  <w14:solidFill>
                    <w14:schemeClr w14:val="tx1"/>
                  </w14:solidFill>
                </w14:textFill>
              </w:rPr>
              <w:t>相关</w:t>
            </w:r>
            <w:r>
              <w:rPr>
                <w:rFonts w:hint="eastAsia" w:ascii="宋体" w:hAnsi="宋体"/>
                <w:color w:val="000000" w:themeColor="text1"/>
                <w:sz w:val="18"/>
                <w:szCs w:val="18"/>
                <w14:textFill>
                  <w14:solidFill>
                    <w14:schemeClr w14:val="tx1"/>
                  </w14:solidFill>
                </w14:textFill>
              </w:rPr>
              <w:t>专业博士学历，得3分；具有上述等</w:t>
            </w:r>
            <w:r>
              <w:rPr>
                <w:rFonts w:hint="eastAsia" w:ascii="宋体" w:hAnsi="宋体"/>
                <w:color w:val="000000" w:themeColor="text1"/>
                <w:sz w:val="18"/>
                <w:szCs w:val="18"/>
                <w:lang w:val="en-US" w:eastAsia="zh-Hans"/>
                <w14:textFill>
                  <w14:solidFill>
                    <w14:schemeClr w14:val="tx1"/>
                  </w14:solidFill>
                </w14:textFill>
              </w:rPr>
              <w:t>相关</w:t>
            </w:r>
            <w:r>
              <w:rPr>
                <w:rFonts w:hint="eastAsia" w:ascii="宋体" w:hAnsi="宋体"/>
                <w:color w:val="000000" w:themeColor="text1"/>
                <w:sz w:val="18"/>
                <w:szCs w:val="18"/>
                <w14:textFill>
                  <w14:solidFill>
                    <w14:schemeClr w14:val="tx1"/>
                  </w14:solidFill>
                </w14:textFill>
              </w:rPr>
              <w:t>专业硕士学历，得2分；具有上述等</w:t>
            </w:r>
            <w:r>
              <w:rPr>
                <w:rFonts w:hint="eastAsia" w:ascii="宋体" w:hAnsi="宋体"/>
                <w:color w:val="000000" w:themeColor="text1"/>
                <w:sz w:val="18"/>
                <w:szCs w:val="18"/>
                <w:lang w:val="en-US" w:eastAsia="zh-Hans"/>
                <w14:textFill>
                  <w14:solidFill>
                    <w14:schemeClr w14:val="tx1"/>
                  </w14:solidFill>
                </w14:textFill>
              </w:rPr>
              <w:t>相关</w:t>
            </w:r>
            <w:r>
              <w:rPr>
                <w:rFonts w:hint="eastAsia" w:ascii="宋体" w:hAnsi="宋体"/>
                <w:color w:val="000000" w:themeColor="text1"/>
                <w:sz w:val="18"/>
                <w:szCs w:val="18"/>
                <w14:textFill>
                  <w14:solidFill>
                    <w14:schemeClr w14:val="tx1"/>
                  </w14:solidFill>
                </w14:textFill>
              </w:rPr>
              <w:t>专业</w:t>
            </w:r>
            <w:r>
              <w:rPr>
                <w:rFonts w:hint="eastAsia" w:ascii="宋体" w:hAnsi="宋体"/>
                <w:color w:val="000000" w:themeColor="text1"/>
                <w:sz w:val="18"/>
                <w:szCs w:val="18"/>
                <w:lang w:val="en-US" w:eastAsia="zh-Hans"/>
                <w14:textFill>
                  <w14:solidFill>
                    <w14:schemeClr w14:val="tx1"/>
                  </w14:solidFill>
                </w14:textFill>
              </w:rPr>
              <w:t>本科</w:t>
            </w:r>
            <w:r>
              <w:rPr>
                <w:rFonts w:hint="eastAsia" w:ascii="宋体" w:hAnsi="宋体"/>
                <w:color w:val="000000" w:themeColor="text1"/>
                <w:sz w:val="18"/>
                <w:szCs w:val="18"/>
                <w14:textFill>
                  <w14:solidFill>
                    <w14:schemeClr w14:val="tx1"/>
                  </w14:solidFill>
                </w14:textFill>
              </w:rPr>
              <w:t>学历，得1分；其他不得分。</w:t>
            </w:r>
            <w:r>
              <w:rPr>
                <w:rFonts w:hint="eastAsia" w:ascii="宋体" w:hAnsi="宋体"/>
                <w:color w:val="000000" w:themeColor="text1"/>
                <w:sz w:val="18"/>
                <w:szCs w:val="18"/>
                <w:lang w:eastAsia="zh-CN"/>
                <w14:textFill>
                  <w14:solidFill>
                    <w14:schemeClr w14:val="tx1"/>
                  </w14:solidFill>
                </w14:textFill>
              </w:rPr>
              <w:t>提供学历学位证明材料。</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75" w:type="dxa"/>
            <w:vMerge w:val="continue"/>
            <w:tcBorders>
              <w:left w:val="single" w:color="auto" w:sz="4" w:space="0"/>
              <w:right w:val="single" w:color="auto" w:sz="4" w:space="0"/>
            </w:tcBorders>
            <w:vAlign w:val="center"/>
          </w:tcPr>
          <w:p>
            <w:pPr>
              <w:widowControl/>
              <w:jc w:val="center"/>
              <w:rPr>
                <w:rFonts w:ascii="宋体" w:hAns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p>
        </w:tc>
        <w:tc>
          <w:tcPr>
            <w:tcW w:w="311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u w:val="single"/>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同类项目业绩情况:</w:t>
            </w:r>
            <w:r>
              <w:rPr>
                <w:rFonts w:hint="eastAsia" w:ascii="宋体" w:hAnsi="宋体"/>
                <w:color w:val="000000" w:themeColor="text1"/>
                <w:sz w:val="18"/>
                <w:szCs w:val="18"/>
                <w:u w:val="single"/>
                <w14:textFill>
                  <w14:solidFill>
                    <w14:schemeClr w14:val="tx1"/>
                  </w14:solidFill>
                </w14:textFill>
              </w:rPr>
              <w:t>提供</w:t>
            </w:r>
            <w:r>
              <w:rPr>
                <w:rFonts w:hint="eastAsia" w:ascii="宋体" w:hAnsi="宋体"/>
                <w:color w:val="000000" w:themeColor="text1"/>
                <w:sz w:val="18"/>
                <w:szCs w:val="18"/>
                <w:u w:val="single"/>
                <w:lang w:eastAsia="zh-CN"/>
                <w14:textFill>
                  <w14:solidFill>
                    <w14:schemeClr w14:val="tx1"/>
                  </w14:solidFill>
                </w14:textFill>
              </w:rPr>
              <w:t>与本项目相关的项目业绩</w:t>
            </w:r>
            <w:r>
              <w:rPr>
                <w:rFonts w:ascii="宋体" w:hAnsi="宋体"/>
                <w:color w:val="000000" w:themeColor="text1"/>
                <w:sz w:val="18"/>
                <w:szCs w:val="18"/>
                <w:u w:val="single"/>
                <w14:textFill>
                  <w14:solidFill>
                    <w14:schemeClr w14:val="tx1"/>
                  </w14:solidFill>
                </w14:textFill>
              </w:rPr>
              <w:t>。</w:t>
            </w:r>
          </w:p>
          <w:p>
            <w:pP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（1）承担</w:t>
            </w:r>
            <w:bookmarkStart w:id="2" w:name="_GoBack"/>
            <w:bookmarkEnd w:id="2"/>
            <w:r>
              <w:rPr>
                <w:rFonts w:hint="eastAsia" w:ascii="宋体" w:hAnsi="宋体"/>
                <w:color w:val="000000" w:themeColor="text1"/>
                <w:sz w:val="18"/>
                <w:szCs w:val="18"/>
                <w:lang w:eastAsia="zh-CN"/>
                <w14:textFill>
                  <w14:solidFill>
                    <w14:schemeClr w14:val="tx1"/>
                  </w14:solidFill>
                </w14:textFill>
              </w:rPr>
              <w:t>现场</w:t>
            </w:r>
            <w:r>
              <w:rPr>
                <w:rFonts w:hint="eastAsia" w:ascii="宋体" w:hAnsi="宋体"/>
                <w:color w:val="000000" w:themeColor="text1"/>
                <w:sz w:val="18"/>
                <w:szCs w:val="18"/>
                <w14:textFill>
                  <w14:solidFill>
                    <w14:schemeClr w14:val="tx1"/>
                  </w14:solidFill>
                </w14:textFill>
              </w:rPr>
              <w:t>检测项目经验，每承担1项得2分，最高</w:t>
            </w:r>
            <w:r>
              <w:rPr>
                <w:rFonts w:hint="eastAsia" w:ascii="宋体" w:hAnsi="宋体"/>
                <w:color w:val="000000" w:themeColor="text1"/>
                <w:sz w:val="18"/>
                <w:szCs w:val="18"/>
                <w:lang w:val="en-US" w:eastAsia="zh-CN"/>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分。没有不得分</w:t>
            </w:r>
            <w:r>
              <w:rPr>
                <w:rFonts w:hint="eastAsia" w:ascii="宋体" w:hAnsi="宋体"/>
                <w:color w:val="000000" w:themeColor="text1"/>
                <w:sz w:val="18"/>
                <w:szCs w:val="18"/>
                <w:lang w:eastAsia="zh-CN"/>
                <w14:textFill>
                  <w14:solidFill>
                    <w14:schemeClr w14:val="tx1"/>
                  </w14:solidFill>
                </w14:textFill>
              </w:rPr>
              <w:t>。请提供相关的检测报告或项目合同。</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75" w:type="dxa"/>
            <w:vMerge w:val="continue"/>
            <w:tcBorders>
              <w:left w:val="single" w:color="auto" w:sz="4" w:space="0"/>
              <w:right w:val="single" w:color="auto" w:sz="4" w:space="0"/>
            </w:tcBorders>
            <w:vAlign w:val="center"/>
          </w:tcPr>
          <w:p>
            <w:pPr>
              <w:widowControl/>
              <w:ind w:firstLine="90" w:firstLineChars="50"/>
              <w:jc w:val="center"/>
              <w:rPr>
                <w:rFonts w:ascii="宋体" w:hAns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bookmarkStart w:id="1" w:name="InsertEnd"/>
            <w:bookmarkEnd w:id="1"/>
            <w:r>
              <w:rPr>
                <w:rFonts w:hint="eastAsia" w:ascii="宋体" w:hAnsi="宋体"/>
                <w:color w:val="000000" w:themeColor="text1"/>
                <w:sz w:val="18"/>
                <w:szCs w:val="18"/>
                <w14:textFill>
                  <w14:solidFill>
                    <w14:schemeClr w14:val="tx1"/>
                  </w14:solidFill>
                </w14:textFill>
              </w:rPr>
              <w:t>5</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诚信情况（7）</w:t>
            </w:r>
          </w:p>
        </w:tc>
        <w:tc>
          <w:tcPr>
            <w:tcW w:w="3596" w:type="dxa"/>
            <w:gridSpan w:val="5"/>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75" w:type="dxa"/>
            <w:tcBorders>
              <w:top w:val="single" w:color="auto" w:sz="4" w:space="0"/>
              <w:left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序号</w:t>
            </w:r>
          </w:p>
        </w:tc>
        <w:tc>
          <w:tcPr>
            <w:tcW w:w="311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评分因素</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权重</w:t>
            </w:r>
          </w:p>
        </w:tc>
        <w:tc>
          <w:tcPr>
            <w:tcW w:w="3596" w:type="dxa"/>
            <w:gridSpan w:val="5"/>
            <w:vMerge w:val="continue"/>
            <w:tcBorders>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75" w:type="dxa"/>
            <w:tcBorders>
              <w:top w:val="single" w:color="auto" w:sz="4" w:space="0"/>
              <w:left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311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诚信评价:</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w:t>
            </w:r>
            <w:r>
              <w:rPr>
                <w:rFonts w:hint="eastAsia" w:ascii="宋体" w:hAnsi="宋体"/>
                <w:color w:val="000000" w:themeColor="text1"/>
                <w:sz w:val="18"/>
                <w:szCs w:val="18"/>
                <w:u w:val="single"/>
                <w14:textFill>
                  <w14:solidFill>
                    <w14:schemeClr w14:val="tx1"/>
                  </w14:solidFill>
                </w14:textFill>
              </w:rPr>
              <w:t>投标人需提供诚信</w:t>
            </w:r>
            <w:r>
              <w:rPr>
                <w:rFonts w:ascii="宋体" w:hAnsi="宋体"/>
                <w:color w:val="000000" w:themeColor="text1"/>
                <w:sz w:val="18"/>
                <w:szCs w:val="18"/>
                <w:u w:val="single"/>
                <w14:textFill>
                  <w14:solidFill>
                    <w14:schemeClr w14:val="tx1"/>
                  </w14:solidFill>
                </w14:textFill>
              </w:rPr>
              <w:t>承诺并</w:t>
            </w:r>
            <w:r>
              <w:rPr>
                <w:rFonts w:hint="eastAsia" w:ascii="宋体" w:hAnsi="宋体"/>
                <w:color w:val="000000" w:themeColor="text1"/>
                <w:sz w:val="18"/>
                <w:szCs w:val="18"/>
                <w:u w:val="single"/>
                <w14:textFill>
                  <w14:solidFill>
                    <w14:schemeClr w14:val="tx1"/>
                  </w14:solidFill>
                </w14:textFill>
              </w:rPr>
              <w:t>加盖</w:t>
            </w:r>
            <w:r>
              <w:rPr>
                <w:rFonts w:ascii="宋体" w:hAnsi="宋体"/>
                <w:color w:val="000000" w:themeColor="text1"/>
                <w:sz w:val="18"/>
                <w:szCs w:val="18"/>
                <w:u w:val="single"/>
                <w14:textFill>
                  <w14:solidFill>
                    <w14:schemeClr w14:val="tx1"/>
                  </w14:solidFill>
                </w14:textFill>
              </w:rPr>
              <w:t>投标单位公章</w:t>
            </w:r>
            <w:r>
              <w:rPr>
                <w:rFonts w:hint="eastAsia" w:ascii="宋体" w:hAnsi="宋体"/>
                <w:color w:val="000000" w:themeColor="text1"/>
                <w:sz w:val="18"/>
                <w:szCs w:val="18"/>
                <w:u w:val="single"/>
                <w14:textFill>
                  <w14:solidFill>
                    <w14:schemeClr w14:val="tx1"/>
                  </w14:solidFill>
                </w14:textFill>
              </w:rPr>
              <w:t>。</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75" w:type="dxa"/>
            <w:tcBorders>
              <w:top w:val="single" w:color="auto" w:sz="4" w:space="0"/>
              <w:left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311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履约评价情况:</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投标人须在《政府采购投标及履约承诺函》中作出以下声明：参与本项目投标前三年内，在经营活动中没有重大违法记录。参与本项目政府采购活动时不存在被有关部门禁止参与政府采购活动且在有效期内的情况（由供应商在《政府采购投标及履约承诺函》中作出声明）。具备《中华人民共和国政府采购法》第二十二条第一款的条件。参与政府采购项目投标的供应商未被列入失信被执行人、重大税收违法案件当事人名单、政府采购严重违法失信行为记录名单（</w:t>
            </w:r>
            <w:r>
              <w:rPr>
                <w:rFonts w:hint="eastAsia" w:ascii="宋体" w:hAnsi="宋体"/>
                <w:color w:val="000000" w:themeColor="text1"/>
                <w:sz w:val="18"/>
                <w:szCs w:val="18"/>
                <w:u w:val="single"/>
                <w14:textFill>
                  <w14:solidFill>
                    <w14:schemeClr w14:val="tx1"/>
                  </w14:solidFill>
                </w14:textFill>
              </w:rPr>
              <w:t xml:space="preserve">由供应商在《政府采购投标及履约承诺函》中作出声明）。 </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5353" w:type="dxa"/>
            <w:gridSpan w:val="4"/>
            <w:tcBorders>
              <w:top w:val="single" w:color="auto" w:sz="4" w:space="0"/>
              <w:left w:val="single" w:color="auto" w:sz="4" w:space="0"/>
              <w:right w:val="single" w:color="auto" w:sz="4"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合计得分</w:t>
            </w:r>
          </w:p>
        </w:tc>
        <w:tc>
          <w:tcPr>
            <w:tcW w:w="359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p>
        </w:tc>
      </w:tr>
    </w:tbl>
    <w:p>
      <w:pPr>
        <w:rPr>
          <w:rFonts w:ascii="宋体" w:hAnsi="宋体"/>
          <w:color w:val="000000" w:themeColor="text1"/>
          <w14:textFill>
            <w14:solidFill>
              <w14:schemeClr w14:val="tx1"/>
            </w14:solidFill>
          </w14:textFill>
        </w:rPr>
      </w:pPr>
    </w:p>
    <w:p>
      <w:pP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评审专家签名：</w:t>
      </w:r>
    </w:p>
    <w:p>
      <w:pP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w:t>
      </w:r>
    </w:p>
    <w:p>
      <w:pPr>
        <w:rPr>
          <w:rFonts w:ascii="宋体" w:hAnsi="宋体"/>
          <w:b/>
          <w:color w:val="000000" w:themeColor="text1"/>
          <w14:textFill>
            <w14:solidFill>
              <w14:schemeClr w14:val="tx1"/>
            </w14:solidFill>
          </w14:textFill>
        </w:rPr>
      </w:pPr>
    </w:p>
    <w:p>
      <w:pP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评审日期：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ED05F"/>
    <w:multiLevelType w:val="singleLevel"/>
    <w:tmpl w:val="8DAED05F"/>
    <w:lvl w:ilvl="0" w:tentative="0">
      <w:start w:val="1"/>
      <w:numFmt w:val="decimal"/>
      <w:suff w:val="nothing"/>
      <w:lvlText w:val="（%1）"/>
      <w:lvlJc w:val="left"/>
    </w:lvl>
  </w:abstractNum>
  <w:abstractNum w:abstractNumId="1">
    <w:nsid w:val="7FEBFC43"/>
    <w:multiLevelType w:val="singleLevel"/>
    <w:tmpl w:val="7FEBFC4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F1"/>
    <w:rsid w:val="0000589A"/>
    <w:rsid w:val="000072A9"/>
    <w:rsid w:val="0002668E"/>
    <w:rsid w:val="00056C55"/>
    <w:rsid w:val="000A33FA"/>
    <w:rsid w:val="000C1293"/>
    <w:rsid w:val="000C6576"/>
    <w:rsid w:val="001141F1"/>
    <w:rsid w:val="001145AB"/>
    <w:rsid w:val="00126363"/>
    <w:rsid w:val="00141540"/>
    <w:rsid w:val="00143BB5"/>
    <w:rsid w:val="00181345"/>
    <w:rsid w:val="0019536E"/>
    <w:rsid w:val="001A244F"/>
    <w:rsid w:val="001D6751"/>
    <w:rsid w:val="001D6822"/>
    <w:rsid w:val="001E501C"/>
    <w:rsid w:val="001E638F"/>
    <w:rsid w:val="00201951"/>
    <w:rsid w:val="00205E90"/>
    <w:rsid w:val="002073AA"/>
    <w:rsid w:val="00242BDD"/>
    <w:rsid w:val="00261C39"/>
    <w:rsid w:val="00270178"/>
    <w:rsid w:val="00275339"/>
    <w:rsid w:val="00283B39"/>
    <w:rsid w:val="002B4FD7"/>
    <w:rsid w:val="0031016E"/>
    <w:rsid w:val="00316768"/>
    <w:rsid w:val="0033413F"/>
    <w:rsid w:val="00336203"/>
    <w:rsid w:val="00353E71"/>
    <w:rsid w:val="003A3F75"/>
    <w:rsid w:val="003C4F73"/>
    <w:rsid w:val="00416687"/>
    <w:rsid w:val="004327CB"/>
    <w:rsid w:val="004352C9"/>
    <w:rsid w:val="00435C67"/>
    <w:rsid w:val="00454837"/>
    <w:rsid w:val="00477E6E"/>
    <w:rsid w:val="004804AB"/>
    <w:rsid w:val="00484BB1"/>
    <w:rsid w:val="004C40A8"/>
    <w:rsid w:val="004C7795"/>
    <w:rsid w:val="00503F1F"/>
    <w:rsid w:val="0052407A"/>
    <w:rsid w:val="00525356"/>
    <w:rsid w:val="00526407"/>
    <w:rsid w:val="005439C4"/>
    <w:rsid w:val="00545296"/>
    <w:rsid w:val="0055657C"/>
    <w:rsid w:val="005871E8"/>
    <w:rsid w:val="005B3F50"/>
    <w:rsid w:val="005C060A"/>
    <w:rsid w:val="005D206F"/>
    <w:rsid w:val="005D27CA"/>
    <w:rsid w:val="00604A64"/>
    <w:rsid w:val="0062293C"/>
    <w:rsid w:val="00641DDC"/>
    <w:rsid w:val="006744B2"/>
    <w:rsid w:val="00675E4A"/>
    <w:rsid w:val="00675F82"/>
    <w:rsid w:val="00680D30"/>
    <w:rsid w:val="006B1A92"/>
    <w:rsid w:val="006B79C5"/>
    <w:rsid w:val="006D00A0"/>
    <w:rsid w:val="006D47EB"/>
    <w:rsid w:val="006F3AA1"/>
    <w:rsid w:val="007536C3"/>
    <w:rsid w:val="0075621A"/>
    <w:rsid w:val="00782EE7"/>
    <w:rsid w:val="007A0AE7"/>
    <w:rsid w:val="007F434F"/>
    <w:rsid w:val="00807C7E"/>
    <w:rsid w:val="00821A09"/>
    <w:rsid w:val="00830F7D"/>
    <w:rsid w:val="008359E8"/>
    <w:rsid w:val="00846641"/>
    <w:rsid w:val="008468CA"/>
    <w:rsid w:val="00850EB7"/>
    <w:rsid w:val="00861FA4"/>
    <w:rsid w:val="008623CB"/>
    <w:rsid w:val="00866253"/>
    <w:rsid w:val="008A25E2"/>
    <w:rsid w:val="008C1CDA"/>
    <w:rsid w:val="008D1536"/>
    <w:rsid w:val="008D1FE6"/>
    <w:rsid w:val="00917791"/>
    <w:rsid w:val="0093283B"/>
    <w:rsid w:val="00976A2C"/>
    <w:rsid w:val="009C6D3A"/>
    <w:rsid w:val="009C7AE6"/>
    <w:rsid w:val="009F1C2B"/>
    <w:rsid w:val="009F5EA5"/>
    <w:rsid w:val="00A20727"/>
    <w:rsid w:val="00A23C4A"/>
    <w:rsid w:val="00A93821"/>
    <w:rsid w:val="00A96E15"/>
    <w:rsid w:val="00AC3B5D"/>
    <w:rsid w:val="00AE377D"/>
    <w:rsid w:val="00B03167"/>
    <w:rsid w:val="00B263D7"/>
    <w:rsid w:val="00B348A3"/>
    <w:rsid w:val="00B57663"/>
    <w:rsid w:val="00B8024D"/>
    <w:rsid w:val="00BA49CE"/>
    <w:rsid w:val="00BE0788"/>
    <w:rsid w:val="00BE1560"/>
    <w:rsid w:val="00C30113"/>
    <w:rsid w:val="00C35989"/>
    <w:rsid w:val="00C723D6"/>
    <w:rsid w:val="00C86F49"/>
    <w:rsid w:val="00CB7F30"/>
    <w:rsid w:val="00CC13A7"/>
    <w:rsid w:val="00CE0612"/>
    <w:rsid w:val="00D115B1"/>
    <w:rsid w:val="00D6536A"/>
    <w:rsid w:val="00D81380"/>
    <w:rsid w:val="00D858BA"/>
    <w:rsid w:val="00D91BF9"/>
    <w:rsid w:val="00E3281F"/>
    <w:rsid w:val="00E3799A"/>
    <w:rsid w:val="00E53C85"/>
    <w:rsid w:val="00E624FA"/>
    <w:rsid w:val="00E758F8"/>
    <w:rsid w:val="00E85FB9"/>
    <w:rsid w:val="00E9077F"/>
    <w:rsid w:val="00EA5F80"/>
    <w:rsid w:val="00EB4F68"/>
    <w:rsid w:val="00EB7472"/>
    <w:rsid w:val="00EF235C"/>
    <w:rsid w:val="00F36646"/>
    <w:rsid w:val="00F3671F"/>
    <w:rsid w:val="00FC17A1"/>
    <w:rsid w:val="00FC70DD"/>
    <w:rsid w:val="00FE53E8"/>
    <w:rsid w:val="0E354D6E"/>
    <w:rsid w:val="13242FF5"/>
    <w:rsid w:val="1335386B"/>
    <w:rsid w:val="1F551D89"/>
    <w:rsid w:val="215E5E4D"/>
    <w:rsid w:val="2A4F3E1A"/>
    <w:rsid w:val="33A95577"/>
    <w:rsid w:val="3ECC1778"/>
    <w:rsid w:val="749D0310"/>
    <w:rsid w:val="75AA7703"/>
    <w:rsid w:val="7CCA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annotation reference"/>
    <w:qFormat/>
    <w:uiPriority w:val="0"/>
    <w:rPr>
      <w:sz w:val="21"/>
      <w:szCs w:val="21"/>
    </w:rPr>
  </w:style>
  <w:style w:type="character" w:customStyle="1" w:styleId="10">
    <w:name w:val="页眉 Char"/>
    <w:link w:val="5"/>
    <w:qFormat/>
    <w:uiPriority w:val="0"/>
    <w:rPr>
      <w:rFonts w:ascii="Calibri" w:hAnsi="Calibri"/>
      <w:kern w:val="2"/>
      <w:sz w:val="18"/>
      <w:szCs w:val="18"/>
    </w:rPr>
  </w:style>
  <w:style w:type="character" w:customStyle="1" w:styleId="11">
    <w:name w:val="页脚 Char"/>
    <w:link w:val="4"/>
    <w:qFormat/>
    <w:uiPriority w:val="0"/>
    <w:rPr>
      <w:rFonts w:ascii="Calibri" w:hAnsi="Calibri"/>
      <w:kern w:val="2"/>
      <w:sz w:val="18"/>
      <w:szCs w:val="18"/>
    </w:rPr>
  </w:style>
  <w:style w:type="character" w:customStyle="1" w:styleId="12">
    <w:name w:val="批注框文本 Char"/>
    <w:link w:val="3"/>
    <w:qFormat/>
    <w:uiPriority w:val="0"/>
    <w:rPr>
      <w:rFonts w:ascii="Calibri" w:hAnsi="Calibri"/>
      <w:kern w:val="2"/>
      <w:sz w:val="18"/>
      <w:szCs w:val="18"/>
    </w:rPr>
  </w:style>
  <w:style w:type="character" w:customStyle="1" w:styleId="13">
    <w:name w:val="批注文字 Char"/>
    <w:link w:val="2"/>
    <w:qFormat/>
    <w:uiPriority w:val="0"/>
    <w:rPr>
      <w:rFonts w:ascii="Calibri" w:hAnsi="Calibri"/>
      <w:kern w:val="2"/>
      <w:sz w:val="21"/>
      <w:szCs w:val="22"/>
    </w:rPr>
  </w:style>
  <w:style w:type="character" w:customStyle="1" w:styleId="14">
    <w:name w:val="批注主题 Char"/>
    <w:link w:val="6"/>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B6212-F1FC-4E23-84AD-AF7BE907BD4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325</Words>
  <Characters>1854</Characters>
  <Lines>15</Lines>
  <Paragraphs>4</Paragraphs>
  <TotalTime>0</TotalTime>
  <ScaleCrop>false</ScaleCrop>
  <LinksUpToDate>false</LinksUpToDate>
  <CharactersWithSpaces>2175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2020-06-09T02:34:00Z</dcterms:created>
  <dc:creator>User</dc:creator>
  <cp:lastModifiedBy>王冰</cp:lastModifiedBy>
  <cp:lastPrinted>2020-04-22T07:41:00Z</cp:lastPrinted>
  <dcterms:modified xsi:type="dcterms:W3CDTF">2021-08-04T02:16:46Z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9A3F480D433946478544BD6F1CDB94AD</vt:lpwstr>
  </property>
</Properties>
</file>