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EF" w:rsidRDefault="008E40F0" w:rsidP="00D101E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深圳市</w:t>
      </w:r>
      <w:r w:rsidR="00D101EF">
        <w:rPr>
          <w:rFonts w:hint="eastAsia"/>
          <w:b/>
          <w:sz w:val="28"/>
          <w:szCs w:val="28"/>
        </w:rPr>
        <w:t>用户水龙头水质信息公开表（</w:t>
      </w:r>
      <w:r w:rsidR="00D101EF">
        <w:rPr>
          <w:rFonts w:hint="eastAsia"/>
          <w:b/>
          <w:sz w:val="28"/>
          <w:szCs w:val="28"/>
          <w:u w:val="single"/>
        </w:rPr>
        <w:t xml:space="preserve"> 2017</w:t>
      </w:r>
      <w:r w:rsidR="00D101EF">
        <w:rPr>
          <w:rFonts w:hint="eastAsia"/>
          <w:b/>
          <w:sz w:val="28"/>
          <w:szCs w:val="28"/>
        </w:rPr>
        <w:t>年第</w:t>
      </w:r>
      <w:r w:rsidR="00D101EF" w:rsidRPr="00BA647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101EF">
        <w:rPr>
          <w:rFonts w:hint="eastAsia"/>
          <w:b/>
          <w:sz w:val="28"/>
          <w:szCs w:val="28"/>
        </w:rPr>
        <w:t>季度）</w:t>
      </w:r>
    </w:p>
    <w:tbl>
      <w:tblPr>
        <w:tblW w:w="15891" w:type="dxa"/>
        <w:jc w:val="center"/>
        <w:tblInd w:w="93" w:type="dxa"/>
        <w:tblLayout w:type="fixed"/>
        <w:tblLook w:val="04A0"/>
      </w:tblPr>
      <w:tblGrid>
        <w:gridCol w:w="1087"/>
        <w:gridCol w:w="1683"/>
        <w:gridCol w:w="1498"/>
        <w:gridCol w:w="1496"/>
        <w:gridCol w:w="1339"/>
        <w:gridCol w:w="4111"/>
        <w:gridCol w:w="1275"/>
        <w:gridCol w:w="1497"/>
        <w:gridCol w:w="1905"/>
      </w:tblGrid>
      <w:tr w:rsidR="00D101EF" w:rsidRPr="0006152B" w:rsidTr="000D154B">
        <w:trPr>
          <w:trHeight w:val="57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0C2F9D" w:rsidRDefault="00D101EF" w:rsidP="005811F7">
            <w:pPr>
              <w:widowControl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0C2F9D">
              <w:rPr>
                <w:rFonts w:ascii="Calibri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0C2F9D" w:rsidRDefault="00D101EF" w:rsidP="005811F7">
            <w:pPr>
              <w:widowControl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0C2F9D">
              <w:rPr>
                <w:rFonts w:ascii="Calibri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监测点地址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0C2F9D" w:rsidRDefault="00D101EF" w:rsidP="005811F7">
            <w:pPr>
              <w:widowControl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0C2F9D">
              <w:rPr>
                <w:rFonts w:ascii="Calibri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采样单位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0C2F9D" w:rsidRDefault="00D101EF" w:rsidP="005811F7">
            <w:pPr>
              <w:widowControl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0C2F9D">
              <w:rPr>
                <w:rFonts w:ascii="Calibri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检测单位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0C2F9D" w:rsidRDefault="00D101EF" w:rsidP="005811F7">
            <w:pPr>
              <w:widowControl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0C2F9D">
              <w:rPr>
                <w:rFonts w:ascii="Calibri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检测时间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0C2F9D" w:rsidRDefault="00D101EF" w:rsidP="005811F7">
            <w:pPr>
              <w:widowControl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0C2F9D">
              <w:rPr>
                <w:rFonts w:ascii="Calibri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监测指标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0C2F9D" w:rsidRDefault="00D101EF" w:rsidP="005811F7">
            <w:pPr>
              <w:widowControl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0C2F9D">
              <w:rPr>
                <w:rFonts w:ascii="Calibri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检测结果评价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0C2F9D" w:rsidRDefault="00D101EF" w:rsidP="005811F7">
            <w:pPr>
              <w:widowControl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0C2F9D">
              <w:rPr>
                <w:rFonts w:ascii="Calibri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不合格指标的检测值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0C2F9D" w:rsidRDefault="00D101EF" w:rsidP="005811F7">
            <w:pPr>
              <w:widowControl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 w:val="24"/>
              </w:rPr>
            </w:pPr>
            <w:r w:rsidRPr="000C2F9D">
              <w:rPr>
                <w:rFonts w:ascii="Calibri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健康风险提示及安全饮水建议</w:t>
            </w:r>
          </w:p>
        </w:tc>
      </w:tr>
      <w:tr w:rsidR="00D101EF" w:rsidRPr="00692DDC" w:rsidTr="000D154B">
        <w:trPr>
          <w:trHeight w:val="1771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桃源街道平山商务办公楼西、三楼至十六楼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D101EF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01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海运路一号蛇口邮轮中心三楼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D101EF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01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西丽沁园路深圳金融培训中心内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D101EF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01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南商路97号华英大厦汉庭酒店有限公司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D101EF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01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华侨城光侨街3-5号15-19楼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D101EF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01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桃园路2号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D101EF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2017.5.4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01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沙河益田假日广场1.302-602/2.4-24层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D101EF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2017.5.4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01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蛇口工业区一路海涛大厦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01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蛇口工业七路26号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="002F48B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="002F48B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01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南山区龙岗路一号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="002F48B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="002F48B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01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滨河路与上步路交汇之东北角</w:t>
            </w:r>
            <w:r w:rsidR="001176A1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滨江新村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2F48B3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="002F48B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4 </w:t>
            </w:r>
            <w:r w:rsidR="002F48B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01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国花路</w:t>
            </w:r>
            <w:r w:rsidR="001176A1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天泽花园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1176A1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="002F48B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4 </w:t>
            </w:r>
            <w:r w:rsidR="002F48B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01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新洲与金地三路交界</w:t>
            </w:r>
            <w:r w:rsidR="001176A1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全海花园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1176A1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="002F48B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4 </w:t>
            </w:r>
            <w:r w:rsidR="002F48B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F" w:rsidRPr="00E541D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景田北街与景田路交汇处景田西小区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2017.4 . 5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侨香三道南园博绿苑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2017.4 . 5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笋岗路与红岭中路交汇处南国大厦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2017.4 . 6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市民中心B区南门市民中心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2017.4 . 5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上梅林中康路华茂苑东面门店深圳市图猫咖啡餐厅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2017.4 . 6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城市花园会所01-A/B绿缘轩餐饮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2017.4 . 6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香轩路1号东海小学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2017.4 . 6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梧桐山社康中心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D101EF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2016.5.23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经检测，检测结果均合格。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赤水洞村17号罗湖区梧桐小学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D101EF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2016.5.23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经检测，检测结果均合格。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赤水洞村84号105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D101EF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2016.5.23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经检测，检测结果均合格。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大望新平大道3号罗湖区大望社康中心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D101EF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2016.5.23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经检测，结果为菌落总数超标，其余检测指标均合格。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菌落总数不合格的检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测值为220CFU/ml(标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准限值为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100CFU/ml）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不能说明健康风险程度，建议烧开后饮用。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大望村685号罗湖区大望学校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D101EF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2016.5.23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经检测，检测结果均合格。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罗湖区大望湘攸酒家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D101EF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2016.5.23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经检测，检测结果均合格。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罗湖区鹏兴花园六期56栋1楼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D101EF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2016.5.23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经检测，检测结果均合格。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莲塘国威路363号罗湖区外国语学校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D101EF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2016.5.23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经检测，检测结果均合格。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莲塘鹏兴花园五期管理处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D101EF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2016.5.23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经检测，检测结果均合格。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176A1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FE32A3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罗沙路2059号</w:t>
            </w:r>
            <w:r w:rsidR="001176A1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罗湖区莲花社康中心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D101EF">
            <w:pPr>
              <w:spacing w:line="360" w:lineRule="auto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2016.5.23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经检测，结果为总大肠菌群、耐热大肠菌群超标，其余检测指标均合格。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总大肠菌群检测值为2MPN/100mL（标准限值为不得检出）；耐热大肠菌群检测值为2 MPN/100mL（标准限值为不得检出）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A1" w:rsidRPr="00E541D6" w:rsidRDefault="001176A1" w:rsidP="00E541D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存在感染肠道传染病的风险，建议加强管道清洗及消毒，烧开后饮用。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大梅沙东部华侨城茶溪谷饭堂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681BF5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16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总大肠菌群、耐热大肠菌群、大肠埃希氏菌、细菌总数、二氧化氯、pH、色度、臭和味、肉眼可见物、浑浊度、溶解性总固体、总硬度、铁、锰、铜、锌、铅、镉、汞、铝、硒、砷、铬（六价）、氟化物、氯化物、硝酸盐、硫酸盐、亚氯酸盐、氯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小梅沙假日酒店1楼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0B3049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小梅沙海滨旅游中心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F7527A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大梅沙金沙街芭堤雅酒店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北山工业区A栋首层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盐田二村江屋48号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梅沙街道环碧路69号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海鲜街一期D座东侧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681BF5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梧桐路1027号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681BF5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海景二路与东和路交汇处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681BF5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南湾街道布沙路81号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681BF5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2017.5.8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经检测，所检指标全部合格。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南湾街道布吉中兴通讯公司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2017.5.8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平湖街道良白路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2017.5.8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经检测，所检指标全部合格。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平湖街道平湖华南城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2017.5.8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经检测，所检指标全部合格。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横岗街道龙翔医院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681BF5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2017.5.10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经检测，所检指标全部合格。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坪地街道富坪路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2017.5.10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经检测，所检指标全部合格。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横岗街道横岗埔厦村委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2017.5.10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经检测，所检指标全部合格。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龙岗街道同乐派出所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2017.5.10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经检测，所检指标全部合格。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龙城街道平安里学校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2017.5.10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经检测，所检指标全部合格。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龙岗街道龙岗中心医院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经检测，所检指标全部合格。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西乡街道朱坳凤岗采样点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616BEF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="00616BEF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="00616BEF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西乡街道朱坳81区采样点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西乡街道朱坳74区采样点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西乡街道朱坳21区采样点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宝安实验学校采样点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西乡劳动第二工业区劳动综合楼3号楼8632房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西乡预防保健所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福永街道凤凰居委凤凰学校食堂采样点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福永预防保健所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福永街道龙腾阁新村二巷五号302房厨房水龙头采样点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福永预防保健所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福永街道福围社区冬业一路5巷8号厨房水龙头采样点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福永预防保健所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石岩街道宝石西路417号石岩湖水厂汽车站采样点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石岩预防保健所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石岩街道宝石西路417号石岩湖水厂上屋小学采样点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石岩预防保健所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石岩街道宝石西路417号石岩湖水厂南康百货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石岩预防保健所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沙井镇环镇路沙井长流陂水厂黄埔社区采样点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沙井预防保健所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沙井镇环镇路沙井长流陂水厂衙边社区采样点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沙井预防保健所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沙井镇环镇路沙井上南厂坣岗社区采样点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沙井预防保健所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松岗街道广深公路松岗段44号厨房采样点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松岗预防保健所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松岗街道红星社区松河北路（温屋段）8楼水龙头采样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松岗预防保健所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松岗街道燕川居委红湖路1号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松岗预防保健所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5811F7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3）铝、铁、锰、铜、锌、挥发酚类（以苯酚计）、阴离子合成洗涤剂、硫酸盐、氯化物、溶解性总固体、耗氧量（以O2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葵涌街道葵涌金业路旁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616BEF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="00616BEF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="00616BEF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铬（六价）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经检测，检测指标全部合格。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葵涌街道葵兴东路旁（葵涌老税务所）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8E40F0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铬（六价）、锰、铁、铜、锌、砷、硒、镉、铅、汞、耗氧量、三氯甲烷、四氯化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经检测，检测指标全部合格。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葵涌街道葵涌二小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8E40F0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铬（六价）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经检测，检测指标全部合格。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葵涌街道坪葵路东华旁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8E40F0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铬（六价）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经检测，检测指标全部合格。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大鹏街道鹏城路6号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8E40F0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铬（六价）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经检测，检测指标全部合格。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大鹏街道公园路城管办旁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8E40F0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铬（六价）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经检测，检测指标全部合格。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大鹏街道迭福新村内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8E40F0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铬（六价）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经检测，检测指标全部合格。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大鹏街道建设路15号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8E40F0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铬（六价）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经检测，检测指标全部合格。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南澳街道海滨花园6栋202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南澳供水有限公司饭堂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大鹏新区公共卫生管理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大鹏新区公共卫生管理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服务中心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8E40F0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2017.5.23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洗涤剂、氟化物、氯化物、硝酸盐氮、硫酸盐、氰化物、氨氮、铝、铬（六价）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经检测，检测指标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南澳街道人民路6号南澳人民医院饭堂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大鹏新区公共卫生管理服务中心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8E40F0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铬（六价）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经检测，检测指标全部合格。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吉康路33号（坑梓中心小学）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BD5E23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="00BD5E2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="00BD5E2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16B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深汕路252号（老坑）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BD5E23" w:rsidP="008E40F0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16B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大工业区科技路5号（高先电子）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BD5E23" w:rsidP="008E40F0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16B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兰景中路8（保安公司）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BD5E23" w:rsidP="00903FA0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16B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横岭塘路13号（横岭塘）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BD5E23" w:rsidP="00BD5E23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16B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金碧路25号（世界厂）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BD5E23" w:rsidP="00903FA0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16B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东纵路296号（坪山中学）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BD5E23" w:rsidP="00903FA0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16B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创业路4号（江岭居委）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BD5E23" w:rsidP="00903FA0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16B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汤坑同裕路888号（家德工业区）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BD5E23" w:rsidP="00903FA0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16BEF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中山大道3001-9（深业上邸）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BD5E23" w:rsidP="00903FA0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F" w:rsidRPr="00E541D6" w:rsidRDefault="00616BEF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龙华区龙华街道建设路</w:t>
            </w:r>
            <w:r w:rsidR="00616BEF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龙华新华中学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BD5E23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福城街道茜坑社区田茜路4号</w:t>
            </w:r>
            <w:r w:rsidR="00616BEF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福城街道竹村社区健康服务中心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16BEF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BD5E23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民治街道上塘综合商住楼1-3层</w:t>
            </w:r>
            <w:r w:rsidR="00BD5E2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民治街道上塘道社区健康服务中心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8E40F0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民治街道民治第一工业区2号楼</w:t>
            </w:r>
            <w:r w:rsidR="00BD5E2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民治街道民治社区健康服务中心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8E40F0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龙华街道景龙街环卫大厦</w:t>
            </w:r>
            <w:r w:rsidR="00BD5E2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龙华街道景龙社区健康服务中心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8E40F0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龙华街道龙观路96号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8E40F0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观湖街道大和路</w:t>
            </w:r>
            <w:r w:rsidR="00BD5E2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龙华区观澜第二中学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8E40F0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大浪街道春华路03号</w:t>
            </w:r>
            <w:r w:rsidR="00BD5E2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龙华区大浪街道上早社区健康服务中心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8E40F0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大浪街道大浪南路371号</w:t>
            </w:r>
            <w:r w:rsidR="00BD5E2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大浪街道浪口社区健康服务中心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BD5E23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观湖街道观城社区环观南路</w:t>
            </w:r>
            <w:r w:rsidR="00BD5E23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观湖街道观园社区健康服务中心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BD5E23" w:rsidP="008E40F0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2017.6.1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松白路4190号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="00E541D6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="00E541D6"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菌落总数、总大肠菌群、色度、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浑浊度、臭和味、肉眼可见物、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pH、铝、铁、锰、铜、锌、氯化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物、硫酸盐、溶解性总固体、总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硬度、耗氧量、氨氮、砷、镉、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铬（六价）、铅、汞、氟化物、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经检测，结果为总大肠菌群超标，其他所检指标全部合格。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总大肠菌群不合格的检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测值为9.2MPN/100ml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E541D6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存在感染肠道传染病的风险，建议加强管道清洗及消毒，烧开后饮用。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松白路4296号钻石大厦1层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E541D6" w:rsidP="00F777A5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菌落总数、总大肠菌群、色度、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浑浊度、臭和味、肉眼可见物、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pH、铝、铁、锰、铜、锌、氯化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物、硫酸盐、溶解性总固体、总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硬度、耗氧量、氨氮、砷、镉、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铬（六价）、铅、汞、氟化物、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长春中路63号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E541D6" w:rsidP="00F777A5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菌落总数、总大肠菌群、色度、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浑浊度、臭和味、肉眼可见物、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pH、铝、铁、锰、铜、锌、氯化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物、硫酸盐、溶解性总固体、总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硬度、耗氧量、氨氮、砷、镉、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铬（六价）、铅、汞、氟化物、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公明街道公常路182号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E541D6" w:rsidP="00F777A5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菌落总数、总大肠菌群、色度、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浑浊度、臭和味、肉眼可见物、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pH、铝、铁、锰、铜、锌、氯化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物、硫酸盐、溶解性总固体、总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硬度、耗氧量、氨氮、砷、镉、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铬（六价）、铅、汞、氟化物、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公明街道塘学路1号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E541D6" w:rsidP="00F777A5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菌落总数、总大肠菌群、色度、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浑浊度、臭和味、肉眼可见物、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pH、铝、铁、锰、铜、锌、氯化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物、硫酸盐、溶解性总固体、总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硬度、耗氧量、氨氮、砷、镉、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铬（六价）、铅、汞、氟化物、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公明街道东旭路2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E541D6" w:rsidP="00F777A5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菌落总数、总大肠菌群、色度、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浑浊度、臭和味、肉眼可见物、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pH、铝、铁、锰、铜、锌、氯化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物、硫酸盐、溶解性总固体、总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硬度、耗氧量、氨氮、砷、镉、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铬（六价）、铅、汞、氟化物、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华夏路36号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E541D6" w:rsidP="00F777A5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菌落总数、总大肠菌群、色度、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浑浊度、臭和味、肉眼可见物、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pH、铝、铁、锰、铜、锌、氯化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物、硫酸盐、溶解性总固体、总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硬度、耗氧量、氨氮、砷、镉、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铬（六价）、铅、汞、氟化物、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81BF5" w:rsidRPr="0006152B" w:rsidTr="000D154B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华夏路52号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E541D6" w:rsidP="00F777A5">
            <w:pPr>
              <w:widowControl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2017.5.17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菌落总数、总大肠菌群、色度、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浑浊度、臭和味、肉眼可见物、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pH、铝、铁、锰、铜、锌、氯化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物、硫酸盐、溶解性总固体、总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硬度、耗氧量、氨氮、砷、镉、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铬（六价）、铅、汞、氟化物、</w:t>
            </w: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E541D6">
            <w:pPr>
              <w:widowControl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经检测，所检指标全部合格。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F5" w:rsidRPr="00E541D6" w:rsidRDefault="00681BF5" w:rsidP="00D10456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541D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</w:tbl>
    <w:p w:rsidR="00D101EF" w:rsidRDefault="00D101EF" w:rsidP="00D101EF">
      <w:pPr>
        <w:rPr>
          <w:b/>
          <w:sz w:val="28"/>
          <w:szCs w:val="28"/>
        </w:rPr>
      </w:pPr>
    </w:p>
    <w:p w:rsidR="00D101EF" w:rsidRPr="006F67C7" w:rsidRDefault="00D101EF" w:rsidP="00D101EF"/>
    <w:p w:rsidR="005811F7" w:rsidRPr="00D101EF" w:rsidRDefault="005811F7"/>
    <w:sectPr w:rsidR="005811F7" w:rsidRPr="00D101EF" w:rsidSect="005811F7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80" w:rsidRDefault="006D3D80" w:rsidP="00D101EF">
      <w:r>
        <w:separator/>
      </w:r>
    </w:p>
  </w:endnote>
  <w:endnote w:type="continuationSeparator" w:id="1">
    <w:p w:rsidR="006D3D80" w:rsidRDefault="006D3D80" w:rsidP="00D10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80" w:rsidRDefault="006D3D80" w:rsidP="00D101EF">
      <w:r>
        <w:separator/>
      </w:r>
    </w:p>
  </w:footnote>
  <w:footnote w:type="continuationSeparator" w:id="1">
    <w:p w:rsidR="006D3D80" w:rsidRDefault="006D3D80" w:rsidP="00D10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1EF"/>
    <w:rsid w:val="000C2F9D"/>
    <w:rsid w:val="000D154B"/>
    <w:rsid w:val="001106B5"/>
    <w:rsid w:val="001176A1"/>
    <w:rsid w:val="002F48B3"/>
    <w:rsid w:val="005811F7"/>
    <w:rsid w:val="00616BEF"/>
    <w:rsid w:val="00681BF5"/>
    <w:rsid w:val="006D3D80"/>
    <w:rsid w:val="006E1CC3"/>
    <w:rsid w:val="00786851"/>
    <w:rsid w:val="00805960"/>
    <w:rsid w:val="008745E5"/>
    <w:rsid w:val="008E40F0"/>
    <w:rsid w:val="00903FA0"/>
    <w:rsid w:val="00980D47"/>
    <w:rsid w:val="00AA0258"/>
    <w:rsid w:val="00BD5E23"/>
    <w:rsid w:val="00CB65BE"/>
    <w:rsid w:val="00CC3FAF"/>
    <w:rsid w:val="00D101EF"/>
    <w:rsid w:val="00D10456"/>
    <w:rsid w:val="00E541D6"/>
    <w:rsid w:val="00F05B33"/>
    <w:rsid w:val="00F777A5"/>
    <w:rsid w:val="00FB76F0"/>
    <w:rsid w:val="00FE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1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30</Pages>
  <Words>3451</Words>
  <Characters>19674</Characters>
  <Application>Microsoft Office Word</Application>
  <DocSecurity>0</DocSecurity>
  <Lines>163</Lines>
  <Paragraphs>46</Paragraphs>
  <ScaleCrop>false</ScaleCrop>
  <Company>微软中国</Company>
  <LinksUpToDate>false</LinksUpToDate>
  <CharactersWithSpaces>23079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蓝涛</dc:creator>
  <cp:keywords/>
  <dc:description/>
  <cp:lastModifiedBy>蓝涛</cp:lastModifiedBy>
  <cp:revision>9</cp:revision>
  <dcterms:created xsi:type="dcterms:W3CDTF">2017-07-05T01:02:00Z</dcterms:created>
  <dcterms:modified xsi:type="dcterms:W3CDTF">2017-07-10T03:49:00Z</dcterms:modified>
</cp:coreProperties>
</file>