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2E" w:rsidRDefault="00FB062E" w:rsidP="00FB062E">
      <w:pPr>
        <w:spacing w:line="580" w:lineRule="exact"/>
        <w:ind w:firstLineChars="200" w:firstLine="640"/>
        <w:rPr>
          <w:rFonts w:ascii="仿宋_GB2312" w:eastAsia="仿宋_GB2312"/>
          <w:color w:val="000000"/>
          <w:sz w:val="32"/>
        </w:rPr>
      </w:pPr>
      <w:bookmarkStart w:id="0" w:name="_GoBack"/>
      <w:bookmarkEnd w:id="0"/>
    </w:p>
    <w:p w:rsidR="00FB062E" w:rsidRDefault="00FB062E" w:rsidP="00FB062E">
      <w:pPr>
        <w:spacing w:line="700" w:lineRule="exact"/>
        <w:jc w:val="center"/>
        <w:rPr>
          <w:rFonts w:ascii="仿宋_GB2312" w:eastAsia="方正小标宋简体" w:hAnsi="宋体"/>
          <w:bCs/>
          <w:sz w:val="44"/>
          <w:szCs w:val="44"/>
        </w:rPr>
      </w:pPr>
      <w:proofErr w:type="gramStart"/>
      <w:r w:rsidRPr="00BB6646">
        <w:rPr>
          <w:rFonts w:ascii="仿宋_GB2312" w:eastAsia="方正小标宋简体" w:hAnsi="宋体" w:hint="eastAsia"/>
          <w:bCs/>
          <w:sz w:val="44"/>
          <w:szCs w:val="44"/>
        </w:rPr>
        <w:t>广东省诺如病毒</w:t>
      </w:r>
      <w:proofErr w:type="gramEnd"/>
      <w:r w:rsidRPr="00BB6646">
        <w:rPr>
          <w:rFonts w:ascii="仿宋_GB2312" w:eastAsia="方正小标宋简体" w:hAnsi="宋体" w:hint="eastAsia"/>
          <w:bCs/>
          <w:sz w:val="44"/>
          <w:szCs w:val="44"/>
        </w:rPr>
        <w:t>感染性腹泻</w:t>
      </w:r>
    </w:p>
    <w:p w:rsidR="00FB062E" w:rsidRPr="00BB6646" w:rsidRDefault="00FB062E" w:rsidP="00FB062E">
      <w:pPr>
        <w:spacing w:line="700" w:lineRule="exact"/>
        <w:jc w:val="center"/>
        <w:rPr>
          <w:rFonts w:ascii="仿宋_GB2312" w:eastAsia="方正小标宋简体" w:hAnsi="宋体"/>
          <w:bCs/>
          <w:sz w:val="44"/>
          <w:szCs w:val="44"/>
        </w:rPr>
      </w:pPr>
      <w:r w:rsidRPr="00BB6646">
        <w:rPr>
          <w:rFonts w:eastAsia="方正小标宋简体" w:hint="eastAsia"/>
          <w:bCs/>
          <w:sz w:val="44"/>
          <w:szCs w:val="44"/>
        </w:rPr>
        <w:t>预防控制工作指引</w:t>
      </w:r>
    </w:p>
    <w:p w:rsidR="00FB062E" w:rsidRPr="00BB6646" w:rsidRDefault="00FB062E" w:rsidP="00FB062E">
      <w:pPr>
        <w:spacing w:line="580" w:lineRule="exact"/>
        <w:ind w:firstLineChars="200" w:firstLine="643"/>
        <w:jc w:val="center"/>
        <w:rPr>
          <w:rFonts w:ascii="仿宋_GB2312" w:eastAsia="仿宋_GB2312"/>
          <w:b/>
          <w:bCs/>
          <w:sz w:val="32"/>
          <w:szCs w:val="32"/>
        </w:rPr>
      </w:pPr>
    </w:p>
    <w:p w:rsidR="00FB062E" w:rsidRPr="00BB6646" w:rsidRDefault="00FB062E" w:rsidP="00FB062E">
      <w:pPr>
        <w:pStyle w:val="a3"/>
        <w:widowControl w:val="0"/>
        <w:spacing w:before="0" w:beforeAutospacing="0" w:after="0" w:afterAutospacing="0" w:line="580" w:lineRule="exact"/>
        <w:ind w:firstLineChars="200" w:firstLine="640"/>
        <w:rPr>
          <w:rFonts w:ascii="仿宋_GB2312" w:eastAsia="仿宋_GB2312" w:hAnsi="Times New Roman"/>
          <w:sz w:val="32"/>
          <w:szCs w:val="32"/>
        </w:rPr>
      </w:pPr>
      <w:proofErr w:type="gramStart"/>
      <w:r w:rsidRPr="00BB6646">
        <w:rPr>
          <w:rFonts w:ascii="仿宋_GB2312" w:eastAsia="仿宋_GB2312" w:hAnsi="Times New Roman" w:hint="eastAsia"/>
          <w:sz w:val="32"/>
          <w:szCs w:val="32"/>
        </w:rPr>
        <w:t>诺如病毒</w:t>
      </w:r>
      <w:proofErr w:type="gramEnd"/>
      <w:r w:rsidRPr="00BB6646">
        <w:rPr>
          <w:rFonts w:ascii="仿宋_GB2312" w:eastAsia="仿宋_GB2312" w:hAnsi="Times New Roman" w:hint="eastAsia"/>
          <w:sz w:val="32"/>
          <w:szCs w:val="32"/>
        </w:rPr>
        <w:t>感染性腹泻是</w:t>
      </w:r>
      <w:proofErr w:type="gramStart"/>
      <w:r w:rsidRPr="00BB6646">
        <w:rPr>
          <w:rFonts w:ascii="仿宋_GB2312" w:eastAsia="仿宋_GB2312" w:hAnsi="Times New Roman" w:hint="eastAsia"/>
          <w:sz w:val="32"/>
          <w:szCs w:val="32"/>
        </w:rPr>
        <w:t>由诺如病毒</w:t>
      </w:r>
      <w:proofErr w:type="gramEnd"/>
      <w:r w:rsidRPr="00BB6646">
        <w:rPr>
          <w:rFonts w:ascii="仿宋_GB2312" w:eastAsia="仿宋_GB2312" w:hAnsi="Times New Roman" w:hint="eastAsia"/>
          <w:sz w:val="32"/>
          <w:szCs w:val="32"/>
        </w:rPr>
        <w:t>（此前称为诺</w:t>
      </w:r>
      <w:proofErr w:type="gramStart"/>
      <w:r w:rsidRPr="00BB6646">
        <w:rPr>
          <w:rFonts w:ascii="仿宋_GB2312" w:eastAsia="仿宋_GB2312" w:hAnsi="Times New Roman" w:hint="eastAsia"/>
          <w:sz w:val="32"/>
          <w:szCs w:val="32"/>
        </w:rPr>
        <w:t>瓦克样病毒</w:t>
      </w:r>
      <w:proofErr w:type="gramEnd"/>
      <w:r w:rsidRPr="00BB6646">
        <w:rPr>
          <w:rFonts w:ascii="仿宋_GB2312" w:eastAsia="仿宋_GB2312" w:hAnsi="Times New Roman" w:hint="eastAsia"/>
          <w:sz w:val="32"/>
          <w:szCs w:val="32"/>
        </w:rPr>
        <w:t>）引起的病毒性胃肠道疾病，具有发病急、传播速度快、涉及范围广等特点，是引起非细菌性感染性腹泻暴发的主要病原。</w:t>
      </w:r>
      <w:proofErr w:type="gramStart"/>
      <w:r w:rsidRPr="00BB6646">
        <w:rPr>
          <w:rFonts w:ascii="仿宋_GB2312" w:eastAsia="仿宋_GB2312" w:hAnsi="Times New Roman" w:hint="eastAsia"/>
          <w:sz w:val="32"/>
          <w:szCs w:val="32"/>
        </w:rPr>
        <w:t>诺如病毒</w:t>
      </w:r>
      <w:proofErr w:type="gramEnd"/>
      <w:r w:rsidRPr="00BB6646">
        <w:rPr>
          <w:rFonts w:ascii="仿宋_GB2312" w:eastAsia="仿宋_GB2312" w:hAnsi="Times New Roman" w:hint="eastAsia"/>
          <w:sz w:val="32"/>
          <w:szCs w:val="32"/>
        </w:rPr>
        <w:t>可分为5个基因组（GI、GII、 GIII、GIV、GV)，感染人类的主要是GI、GII和GIV基因组，其中GII的4型(GII.4)是成人感染性腹泻暴发的最常见类型。</w:t>
      </w:r>
      <w:proofErr w:type="gramStart"/>
      <w:r w:rsidRPr="00BB6646">
        <w:rPr>
          <w:rFonts w:ascii="仿宋_GB2312" w:eastAsia="仿宋_GB2312" w:hAnsi="Times New Roman" w:hint="eastAsia"/>
          <w:sz w:val="32"/>
          <w:szCs w:val="32"/>
        </w:rPr>
        <w:t>诺如病毒</w:t>
      </w:r>
      <w:proofErr w:type="gramEnd"/>
      <w:r w:rsidRPr="00BB6646">
        <w:rPr>
          <w:rFonts w:ascii="仿宋_GB2312" w:eastAsia="仿宋_GB2312" w:hAnsi="Times New Roman" w:hint="eastAsia"/>
          <w:sz w:val="32"/>
          <w:szCs w:val="32"/>
        </w:rPr>
        <w:t>传染性强，以粪--口途径传播为主，如水源、食物被污染可造成暴发流行，也可通过接触或空气传播，常在学校、托幼机构、养老院、医院及社区等处暴发流行。感染后主</w:t>
      </w:r>
      <w:proofErr w:type="gramStart"/>
      <w:r w:rsidRPr="00BB6646">
        <w:rPr>
          <w:rFonts w:ascii="仿宋_GB2312" w:eastAsia="仿宋_GB2312" w:hAnsi="Times New Roman" w:hint="eastAsia"/>
          <w:sz w:val="32"/>
          <w:szCs w:val="32"/>
        </w:rPr>
        <w:t>要症状</w:t>
      </w:r>
      <w:proofErr w:type="gramEnd"/>
      <w:r w:rsidRPr="00BB6646">
        <w:rPr>
          <w:rFonts w:ascii="仿宋_GB2312" w:eastAsia="仿宋_GB2312" w:hAnsi="Times New Roman" w:hint="eastAsia"/>
          <w:sz w:val="32"/>
          <w:szCs w:val="32"/>
        </w:rPr>
        <w:t>是腹泻、呕吐、发热等，患者通常1～2天即可痊愈，但抵抗力弱的老年人在感染病毒后病情容易恶化。为做好</w:t>
      </w:r>
      <w:proofErr w:type="gramStart"/>
      <w:r w:rsidRPr="00BB6646">
        <w:rPr>
          <w:rFonts w:ascii="仿宋_GB2312" w:eastAsia="仿宋_GB2312" w:hAnsi="Times New Roman" w:hint="eastAsia"/>
          <w:sz w:val="32"/>
          <w:szCs w:val="32"/>
        </w:rPr>
        <w:t>我省诺如病毒</w:t>
      </w:r>
      <w:proofErr w:type="gramEnd"/>
      <w:r w:rsidRPr="00BB6646">
        <w:rPr>
          <w:rFonts w:ascii="仿宋_GB2312" w:eastAsia="仿宋_GB2312" w:hAnsi="Times New Roman" w:hint="eastAsia"/>
          <w:sz w:val="32"/>
          <w:szCs w:val="32"/>
        </w:rPr>
        <w:t>感染性腹泻预防控制工作，特制定本指引。</w:t>
      </w:r>
    </w:p>
    <w:p w:rsidR="00FB062E" w:rsidRPr="00BB6646" w:rsidRDefault="00FB062E" w:rsidP="00FB062E">
      <w:pPr>
        <w:spacing w:line="580" w:lineRule="exact"/>
        <w:ind w:firstLineChars="200" w:firstLine="640"/>
        <w:rPr>
          <w:rFonts w:ascii="黑体" w:eastAsia="黑体"/>
          <w:sz w:val="32"/>
          <w:szCs w:val="32"/>
        </w:rPr>
      </w:pPr>
      <w:r w:rsidRPr="00BB6646">
        <w:rPr>
          <w:rFonts w:ascii="黑体" w:eastAsia="黑体" w:hint="eastAsia"/>
          <w:sz w:val="32"/>
          <w:szCs w:val="32"/>
        </w:rPr>
        <w:t>一、临床表现、诊断及治疗原则</w:t>
      </w:r>
    </w:p>
    <w:p w:rsidR="00FB062E" w:rsidRPr="00BB6646" w:rsidRDefault="00FB062E" w:rsidP="00FB062E">
      <w:pPr>
        <w:pStyle w:val="a3"/>
        <w:widowControl w:val="0"/>
        <w:spacing w:before="0" w:beforeAutospacing="0" w:after="0" w:afterAutospacing="0" w:line="580" w:lineRule="exact"/>
        <w:ind w:firstLineChars="200" w:firstLine="643"/>
        <w:rPr>
          <w:rFonts w:ascii="仿宋_GB2312" w:eastAsia="仿宋_GB2312" w:hAnsi="Times New Roman"/>
          <w:b/>
          <w:sz w:val="32"/>
          <w:szCs w:val="32"/>
        </w:rPr>
      </w:pPr>
      <w:r w:rsidRPr="00BB6646">
        <w:rPr>
          <w:rFonts w:ascii="仿宋_GB2312" w:eastAsia="仿宋_GB2312" w:hAnsi="Times New Roman" w:hint="eastAsia"/>
          <w:b/>
          <w:sz w:val="32"/>
          <w:szCs w:val="32"/>
        </w:rPr>
        <w:t>（一）临床表现</w:t>
      </w:r>
    </w:p>
    <w:p w:rsidR="00FB062E" w:rsidRPr="00BB6646" w:rsidRDefault="00FB062E" w:rsidP="00FB062E">
      <w:pPr>
        <w:pStyle w:val="a3"/>
        <w:widowControl w:val="0"/>
        <w:spacing w:before="0" w:beforeAutospacing="0" w:after="0" w:afterAutospacing="0" w:line="580" w:lineRule="exact"/>
        <w:ind w:firstLineChars="200" w:firstLine="640"/>
        <w:rPr>
          <w:rFonts w:ascii="仿宋_GB2312" w:eastAsia="仿宋_GB2312" w:hAnsi="Times New Roman"/>
          <w:sz w:val="32"/>
          <w:szCs w:val="32"/>
        </w:rPr>
      </w:pPr>
      <w:proofErr w:type="gramStart"/>
      <w:r w:rsidRPr="00BB6646">
        <w:rPr>
          <w:rFonts w:ascii="仿宋_GB2312" w:eastAsia="仿宋_GB2312" w:hAnsi="Times New Roman" w:hint="eastAsia"/>
          <w:sz w:val="32"/>
          <w:szCs w:val="32"/>
        </w:rPr>
        <w:t>诺如病毒</w:t>
      </w:r>
      <w:proofErr w:type="gramEnd"/>
      <w:r w:rsidRPr="00BB6646">
        <w:rPr>
          <w:rFonts w:ascii="仿宋_GB2312" w:eastAsia="仿宋_GB2312" w:hAnsi="Times New Roman" w:hint="eastAsia"/>
          <w:sz w:val="32"/>
          <w:szCs w:val="32"/>
        </w:rPr>
        <w:t>感染性腹泻潜伏期多在24～48h，最短12h，最长72h。感染者发病突然，主要症状为恶心、呕吐、腹部痉挛性疼痛及腹泻，通常持续1～2天。儿童患者呕吐普遍，成人患者腹泻为多，24h内腹泻4～8次，粪便为稀水便或水样便，无粘液</w:t>
      </w:r>
      <w:r w:rsidRPr="00BB6646">
        <w:rPr>
          <w:rFonts w:ascii="仿宋_GB2312" w:eastAsia="仿宋_GB2312" w:hAnsi="Times New Roman" w:hint="eastAsia"/>
          <w:sz w:val="32"/>
          <w:szCs w:val="32"/>
        </w:rPr>
        <w:lastRenderedPageBreak/>
        <w:t>脓血。大便常规镜检WBC&lt;15，未见RBC。原发感染患者的呕吐症状明显多于续发感染者，有些病人仅表现出呕吐症状。此外，部分人主诉有头痛、发热、寒战、肌肉疼痛。没有证据表明感染者能成为长期病毒携带者，但是从发病到康复后2周感染者的粪便和呕吐物中可以检出病毒。</w:t>
      </w:r>
    </w:p>
    <w:p w:rsidR="00FB062E" w:rsidRPr="00BB6646" w:rsidRDefault="00FB062E" w:rsidP="00FB062E">
      <w:pPr>
        <w:spacing w:line="580" w:lineRule="exact"/>
        <w:ind w:firstLineChars="200" w:firstLine="643"/>
        <w:rPr>
          <w:rFonts w:ascii="仿宋_GB2312" w:eastAsia="仿宋_GB2312"/>
          <w:b/>
          <w:sz w:val="32"/>
          <w:szCs w:val="32"/>
        </w:rPr>
      </w:pPr>
      <w:r w:rsidRPr="00BB6646">
        <w:rPr>
          <w:rFonts w:ascii="仿宋_GB2312" w:eastAsia="仿宋_GB2312" w:hint="eastAsia"/>
          <w:b/>
          <w:sz w:val="32"/>
          <w:szCs w:val="32"/>
        </w:rPr>
        <w:t>（二）诊断</w:t>
      </w:r>
    </w:p>
    <w:p w:rsidR="00FB062E" w:rsidRPr="00BB6646" w:rsidRDefault="00FB062E" w:rsidP="00FB062E">
      <w:pPr>
        <w:pStyle w:val="a3"/>
        <w:widowControl w:val="0"/>
        <w:spacing w:before="0" w:beforeAutospacing="0" w:after="0" w:afterAutospacing="0" w:line="580" w:lineRule="exact"/>
        <w:ind w:firstLineChars="200" w:firstLine="640"/>
        <w:rPr>
          <w:rFonts w:ascii="仿宋_GB2312" w:eastAsia="仿宋_GB2312" w:hAnsi="Times New Roman"/>
          <w:sz w:val="32"/>
          <w:szCs w:val="32"/>
        </w:rPr>
      </w:pPr>
      <w:r w:rsidRPr="00BB6646">
        <w:rPr>
          <w:rFonts w:ascii="仿宋_GB2312" w:eastAsia="仿宋_GB2312" w:hint="eastAsia"/>
          <w:sz w:val="32"/>
          <w:szCs w:val="32"/>
        </w:rPr>
        <w:t>1.</w:t>
      </w:r>
      <w:r w:rsidRPr="00BB6646">
        <w:rPr>
          <w:rFonts w:ascii="仿宋_GB2312" w:eastAsia="仿宋_GB2312" w:hAnsi="Times New Roman" w:hint="eastAsia"/>
          <w:sz w:val="32"/>
          <w:szCs w:val="32"/>
        </w:rPr>
        <w:t>疑似病例</w:t>
      </w:r>
    </w:p>
    <w:p w:rsidR="00FB062E" w:rsidRPr="00BB6646" w:rsidRDefault="00FB062E" w:rsidP="00FB062E">
      <w:pPr>
        <w:snapToGrid w:val="0"/>
        <w:spacing w:line="580" w:lineRule="exact"/>
        <w:ind w:firstLineChars="200" w:firstLine="640"/>
        <w:jc w:val="left"/>
        <w:rPr>
          <w:rFonts w:ascii="仿宋_GB2312" w:eastAsia="仿宋_GB2312"/>
          <w:kern w:val="0"/>
          <w:sz w:val="32"/>
          <w:szCs w:val="32"/>
        </w:rPr>
      </w:pPr>
      <w:r w:rsidRPr="00BB6646">
        <w:rPr>
          <w:rFonts w:ascii="仿宋_GB2312" w:eastAsia="仿宋_GB2312" w:hint="eastAsia"/>
          <w:kern w:val="0"/>
          <w:sz w:val="32"/>
          <w:szCs w:val="32"/>
        </w:rPr>
        <w:t>每日排便3次或3次以上，且大便性状有改变（呈稀便、水样便等），大便常规镜检WBC&lt;15，未见RBC的病例；或者每日排便未达到3次，但伴有大便性状改变和呕吐症状，或以呕吐为主要症状者。</w:t>
      </w:r>
    </w:p>
    <w:p w:rsidR="00FB062E" w:rsidRPr="00BB6646" w:rsidRDefault="00FB062E" w:rsidP="00FB062E">
      <w:pPr>
        <w:pStyle w:val="a3"/>
        <w:widowControl w:val="0"/>
        <w:spacing w:before="0" w:beforeAutospacing="0" w:after="0" w:afterAutospacing="0" w:line="580" w:lineRule="exact"/>
        <w:ind w:firstLineChars="200" w:firstLine="640"/>
        <w:rPr>
          <w:rFonts w:ascii="仿宋_GB2312" w:eastAsia="仿宋_GB2312" w:hAnsi="Times New Roman"/>
          <w:sz w:val="32"/>
          <w:szCs w:val="32"/>
        </w:rPr>
      </w:pPr>
      <w:r w:rsidRPr="00BB6646">
        <w:rPr>
          <w:rFonts w:ascii="仿宋_GB2312" w:eastAsia="仿宋_GB2312" w:hAnsi="Times New Roman" w:hint="eastAsia"/>
          <w:sz w:val="32"/>
          <w:szCs w:val="32"/>
        </w:rPr>
        <w:t>在一次感染性腹泻暴发流行中符合以下标准者,可临床诊断</w:t>
      </w:r>
      <w:proofErr w:type="gramStart"/>
      <w:r w:rsidRPr="00BB6646">
        <w:rPr>
          <w:rFonts w:ascii="仿宋_GB2312" w:eastAsia="仿宋_GB2312" w:hAnsi="Times New Roman" w:hint="eastAsia"/>
          <w:sz w:val="32"/>
          <w:szCs w:val="32"/>
        </w:rPr>
        <w:t>为诺如病毒</w:t>
      </w:r>
      <w:proofErr w:type="gramEnd"/>
      <w:r w:rsidRPr="00BB6646">
        <w:rPr>
          <w:rFonts w:ascii="仿宋_GB2312" w:eastAsia="仿宋_GB2312" w:hAnsi="Times New Roman" w:hint="eastAsia"/>
          <w:sz w:val="32"/>
          <w:szCs w:val="32"/>
        </w:rPr>
        <w:t>感染：(1)潜伏期24～48h；(2)50%以上发生呕吐；(3)病程12～60h；(4)粪便、血常规检查无特殊发现；（5）排除常见细菌、寄生虫及其它病原感染。</w:t>
      </w:r>
    </w:p>
    <w:p w:rsidR="00FB062E" w:rsidRPr="00BB6646" w:rsidRDefault="00FB062E" w:rsidP="00FB062E">
      <w:pPr>
        <w:pStyle w:val="a3"/>
        <w:widowControl w:val="0"/>
        <w:spacing w:before="0" w:beforeAutospacing="0" w:after="0" w:afterAutospacing="0" w:line="580" w:lineRule="exact"/>
        <w:ind w:firstLineChars="200" w:firstLine="640"/>
        <w:rPr>
          <w:rFonts w:ascii="仿宋_GB2312" w:eastAsia="仿宋_GB2312" w:hAnsi="Times New Roman"/>
          <w:sz w:val="32"/>
          <w:szCs w:val="32"/>
        </w:rPr>
      </w:pPr>
      <w:r w:rsidRPr="00BB6646">
        <w:rPr>
          <w:rFonts w:ascii="仿宋_GB2312" w:eastAsia="仿宋_GB2312" w:hint="eastAsia"/>
          <w:sz w:val="32"/>
          <w:szCs w:val="32"/>
        </w:rPr>
        <w:t>2.</w:t>
      </w:r>
      <w:r w:rsidRPr="00BB6646">
        <w:rPr>
          <w:rFonts w:ascii="仿宋_GB2312" w:eastAsia="仿宋_GB2312" w:hAnsi="Times New Roman" w:hint="eastAsia"/>
          <w:sz w:val="32"/>
          <w:szCs w:val="32"/>
        </w:rPr>
        <w:t>确诊病例</w:t>
      </w:r>
    </w:p>
    <w:p w:rsidR="00FB062E" w:rsidRPr="00BB6646" w:rsidRDefault="00FB062E" w:rsidP="00FB062E">
      <w:pPr>
        <w:pStyle w:val="a3"/>
        <w:widowControl w:val="0"/>
        <w:spacing w:before="0" w:beforeAutospacing="0" w:after="0" w:afterAutospacing="0" w:line="580" w:lineRule="exact"/>
        <w:ind w:firstLineChars="200" w:firstLine="640"/>
        <w:rPr>
          <w:rFonts w:ascii="仿宋_GB2312" w:eastAsia="仿宋_GB2312" w:hAnsi="Times New Roman"/>
          <w:sz w:val="32"/>
          <w:szCs w:val="32"/>
        </w:rPr>
      </w:pPr>
      <w:r w:rsidRPr="00BB6646">
        <w:rPr>
          <w:rFonts w:ascii="仿宋_GB2312" w:eastAsia="仿宋_GB2312" w:hAnsi="Times New Roman" w:hint="eastAsia"/>
          <w:sz w:val="32"/>
          <w:szCs w:val="32"/>
        </w:rPr>
        <w:t>疑似病例的粪便标本或呕吐物检测</w:t>
      </w:r>
      <w:proofErr w:type="gramStart"/>
      <w:r w:rsidRPr="00BB6646">
        <w:rPr>
          <w:rFonts w:ascii="仿宋_GB2312" w:eastAsia="仿宋_GB2312" w:hAnsi="Times New Roman" w:hint="eastAsia"/>
          <w:sz w:val="32"/>
          <w:szCs w:val="32"/>
        </w:rPr>
        <w:t>出诺如</w:t>
      </w:r>
      <w:proofErr w:type="gramEnd"/>
      <w:r w:rsidRPr="00BB6646">
        <w:rPr>
          <w:rFonts w:ascii="仿宋_GB2312" w:eastAsia="仿宋_GB2312" w:hAnsi="Times New Roman" w:hint="eastAsia"/>
          <w:sz w:val="32"/>
          <w:szCs w:val="32"/>
        </w:rPr>
        <w:t>病毒。</w:t>
      </w:r>
    </w:p>
    <w:p w:rsidR="00FB062E" w:rsidRPr="00BB6646" w:rsidRDefault="00FB062E" w:rsidP="00FB062E">
      <w:pPr>
        <w:spacing w:line="580" w:lineRule="exact"/>
        <w:ind w:firstLineChars="200" w:firstLine="643"/>
        <w:rPr>
          <w:rFonts w:ascii="仿宋_GB2312" w:eastAsia="仿宋_GB2312"/>
          <w:b/>
          <w:kern w:val="0"/>
          <w:sz w:val="32"/>
          <w:szCs w:val="32"/>
        </w:rPr>
      </w:pPr>
      <w:r w:rsidRPr="00BB6646">
        <w:rPr>
          <w:rFonts w:ascii="仿宋_GB2312" w:eastAsia="仿宋_GB2312" w:hint="eastAsia"/>
          <w:b/>
          <w:sz w:val="32"/>
          <w:szCs w:val="32"/>
        </w:rPr>
        <w:t>（三）</w:t>
      </w:r>
      <w:r w:rsidRPr="00BB6646">
        <w:rPr>
          <w:rFonts w:ascii="仿宋_GB2312" w:eastAsia="仿宋_GB2312" w:hint="eastAsia"/>
          <w:b/>
          <w:kern w:val="0"/>
          <w:sz w:val="32"/>
          <w:szCs w:val="32"/>
        </w:rPr>
        <w:t>治疗原则</w:t>
      </w:r>
    </w:p>
    <w:p w:rsidR="00FB062E" w:rsidRPr="00BB6646" w:rsidRDefault="00FB062E" w:rsidP="00FB062E">
      <w:pPr>
        <w:pStyle w:val="a3"/>
        <w:widowControl w:val="0"/>
        <w:spacing w:before="0" w:beforeAutospacing="0" w:after="0" w:afterAutospacing="0" w:line="580" w:lineRule="exact"/>
        <w:ind w:firstLineChars="200" w:firstLine="640"/>
        <w:rPr>
          <w:rFonts w:ascii="仿宋_GB2312" w:eastAsia="仿宋_GB2312" w:hAnsi="Times New Roman"/>
          <w:sz w:val="32"/>
          <w:szCs w:val="32"/>
        </w:rPr>
      </w:pPr>
      <w:r w:rsidRPr="00BB6646">
        <w:rPr>
          <w:rFonts w:ascii="仿宋_GB2312" w:eastAsia="仿宋_GB2312" w:hAnsi="Times New Roman" w:hint="eastAsia"/>
          <w:sz w:val="32"/>
          <w:szCs w:val="32"/>
        </w:rPr>
        <w:t>本病病程较短，一般为2～3天，病情多呈自限，</w:t>
      </w:r>
      <w:proofErr w:type="gramStart"/>
      <w:r w:rsidRPr="00BB6646">
        <w:rPr>
          <w:rFonts w:ascii="仿宋_GB2312" w:eastAsia="仿宋_GB2312" w:hAnsi="Times New Roman" w:hint="eastAsia"/>
          <w:sz w:val="32"/>
          <w:szCs w:val="32"/>
        </w:rPr>
        <w:t>不</w:t>
      </w:r>
      <w:proofErr w:type="gramEnd"/>
      <w:r w:rsidRPr="00BB6646">
        <w:rPr>
          <w:rFonts w:ascii="仿宋_GB2312" w:eastAsia="仿宋_GB2312" w:hAnsi="Times New Roman" w:hint="eastAsia"/>
          <w:sz w:val="32"/>
          <w:szCs w:val="32"/>
        </w:rPr>
        <w:t>需用抗菌素, 以对症或支持治疗为主，预后良好。脱水</w:t>
      </w:r>
      <w:proofErr w:type="gramStart"/>
      <w:r w:rsidRPr="00BB6646">
        <w:rPr>
          <w:rFonts w:ascii="仿宋_GB2312" w:eastAsia="仿宋_GB2312" w:hAnsi="Times New Roman" w:hint="eastAsia"/>
          <w:sz w:val="32"/>
          <w:szCs w:val="32"/>
        </w:rPr>
        <w:t>是诺如病毒</w:t>
      </w:r>
      <w:proofErr w:type="gramEnd"/>
      <w:r w:rsidRPr="00BB6646">
        <w:rPr>
          <w:rFonts w:ascii="仿宋_GB2312" w:eastAsia="仿宋_GB2312" w:hAnsi="Times New Roman" w:hint="eastAsia"/>
          <w:sz w:val="32"/>
          <w:szCs w:val="32"/>
        </w:rPr>
        <w:t>感染性腹泻的主要死因，对严重病例尤其是幼儿及体弱者应及时输液或口服补液，以纠正脱水、酸中毒及电解质紊乱。</w:t>
      </w:r>
    </w:p>
    <w:p w:rsidR="00FB062E" w:rsidRPr="00BB6646" w:rsidRDefault="00FB062E" w:rsidP="00FB062E">
      <w:pPr>
        <w:spacing w:line="580" w:lineRule="exact"/>
        <w:ind w:firstLineChars="200" w:firstLine="640"/>
        <w:rPr>
          <w:rFonts w:ascii="黑体" w:eastAsia="黑体"/>
          <w:kern w:val="0"/>
          <w:sz w:val="32"/>
          <w:szCs w:val="32"/>
        </w:rPr>
      </w:pPr>
      <w:r w:rsidRPr="00BB6646">
        <w:rPr>
          <w:rFonts w:ascii="黑体" w:eastAsia="黑体" w:hint="eastAsia"/>
          <w:kern w:val="0"/>
          <w:sz w:val="32"/>
          <w:szCs w:val="32"/>
        </w:rPr>
        <w:lastRenderedPageBreak/>
        <w:t>二、疫情报告</w:t>
      </w:r>
    </w:p>
    <w:p w:rsidR="00FB062E" w:rsidRPr="00BB6646" w:rsidRDefault="00FB062E" w:rsidP="00FB062E">
      <w:pPr>
        <w:spacing w:line="580" w:lineRule="exact"/>
        <w:ind w:firstLineChars="200" w:firstLine="643"/>
        <w:rPr>
          <w:rFonts w:ascii="仿宋_GB2312" w:eastAsia="仿宋_GB2312"/>
          <w:b/>
          <w:kern w:val="0"/>
          <w:sz w:val="32"/>
          <w:szCs w:val="32"/>
        </w:rPr>
      </w:pPr>
      <w:r w:rsidRPr="00BB6646">
        <w:rPr>
          <w:rFonts w:ascii="仿宋_GB2312" w:eastAsia="仿宋_GB2312" w:hint="eastAsia"/>
          <w:b/>
          <w:kern w:val="0"/>
          <w:sz w:val="32"/>
          <w:szCs w:val="32"/>
        </w:rPr>
        <w:t>（一）散发病例的报告</w:t>
      </w:r>
    </w:p>
    <w:p w:rsidR="00FB062E" w:rsidRPr="00BB6646" w:rsidRDefault="00FB062E" w:rsidP="00FB062E">
      <w:pPr>
        <w:spacing w:line="580" w:lineRule="exact"/>
        <w:ind w:firstLineChars="200" w:firstLine="640"/>
        <w:rPr>
          <w:rFonts w:ascii="仿宋_GB2312" w:eastAsia="仿宋_GB2312"/>
          <w:kern w:val="0"/>
          <w:sz w:val="32"/>
          <w:szCs w:val="32"/>
        </w:rPr>
      </w:pPr>
      <w:r w:rsidRPr="00BB6646">
        <w:rPr>
          <w:rFonts w:ascii="仿宋_GB2312" w:eastAsia="仿宋_GB2312" w:hint="eastAsia"/>
          <w:kern w:val="0"/>
          <w:sz w:val="32"/>
          <w:szCs w:val="32"/>
        </w:rPr>
        <w:t>按其他感染性腹泻（丙类传染病）进行报告。</w:t>
      </w:r>
    </w:p>
    <w:p w:rsidR="00FB062E" w:rsidRPr="00BB6646" w:rsidRDefault="00FB062E" w:rsidP="00FB062E">
      <w:pPr>
        <w:spacing w:line="580" w:lineRule="exact"/>
        <w:ind w:firstLineChars="200" w:firstLine="643"/>
        <w:jc w:val="left"/>
        <w:rPr>
          <w:rFonts w:ascii="仿宋_GB2312" w:eastAsia="仿宋_GB2312"/>
          <w:b/>
          <w:kern w:val="0"/>
          <w:sz w:val="32"/>
          <w:szCs w:val="32"/>
        </w:rPr>
      </w:pPr>
      <w:r w:rsidRPr="00BB6646">
        <w:rPr>
          <w:rFonts w:ascii="仿宋_GB2312" w:eastAsia="仿宋_GB2312" w:hint="eastAsia"/>
          <w:b/>
          <w:kern w:val="0"/>
          <w:sz w:val="32"/>
          <w:szCs w:val="32"/>
        </w:rPr>
        <w:t>（二）暴发疫情的判定及报告</w:t>
      </w:r>
    </w:p>
    <w:p w:rsidR="00FB062E" w:rsidRPr="00BB6646" w:rsidRDefault="00FB062E" w:rsidP="00FB062E">
      <w:pPr>
        <w:spacing w:line="580" w:lineRule="exact"/>
        <w:ind w:firstLineChars="200" w:firstLine="640"/>
        <w:jc w:val="left"/>
        <w:rPr>
          <w:rFonts w:ascii="仿宋_GB2312" w:eastAsia="仿宋_GB2312"/>
          <w:kern w:val="0"/>
          <w:sz w:val="32"/>
          <w:szCs w:val="32"/>
        </w:rPr>
      </w:pPr>
      <w:r w:rsidRPr="00BB6646">
        <w:rPr>
          <w:rFonts w:ascii="仿宋_GB2312" w:eastAsia="仿宋_GB2312" w:hint="eastAsia"/>
          <w:kern w:val="0"/>
          <w:sz w:val="32"/>
          <w:szCs w:val="32"/>
        </w:rPr>
        <w:t>1.暴发疫情监测标准：</w:t>
      </w:r>
      <w:r w:rsidRPr="00BB6646">
        <w:rPr>
          <w:rFonts w:ascii="仿宋_GB2312" w:eastAsia="仿宋_GB2312" w:hint="eastAsia"/>
          <w:color w:val="000000"/>
          <w:sz w:val="32"/>
          <w:szCs w:val="32"/>
        </w:rPr>
        <w:t>同一学校、幼儿园、养老院、自然村、社区、工厂、建筑工地等集体单位，</w:t>
      </w:r>
      <w:r w:rsidRPr="00BB6646">
        <w:rPr>
          <w:rFonts w:ascii="仿宋_GB2312" w:eastAsia="仿宋_GB2312" w:hint="eastAsia"/>
          <w:kern w:val="0"/>
          <w:sz w:val="32"/>
          <w:szCs w:val="32"/>
        </w:rPr>
        <w:t>3天内发生5例及</w:t>
      </w:r>
      <w:proofErr w:type="gramStart"/>
      <w:r w:rsidRPr="00BB6646">
        <w:rPr>
          <w:rFonts w:ascii="仿宋_GB2312" w:eastAsia="仿宋_GB2312" w:hint="eastAsia"/>
          <w:kern w:val="0"/>
          <w:sz w:val="32"/>
          <w:szCs w:val="32"/>
        </w:rPr>
        <w:t>以上诺如</w:t>
      </w:r>
      <w:proofErr w:type="gramEnd"/>
      <w:r w:rsidRPr="00BB6646">
        <w:rPr>
          <w:rFonts w:ascii="仿宋_GB2312" w:eastAsia="仿宋_GB2312" w:hint="eastAsia"/>
          <w:kern w:val="0"/>
          <w:sz w:val="32"/>
          <w:szCs w:val="32"/>
        </w:rPr>
        <w:t>病毒感染性腹泻疑似病例；</w:t>
      </w:r>
    </w:p>
    <w:p w:rsidR="00FB062E" w:rsidRPr="00BB6646" w:rsidRDefault="00FB062E" w:rsidP="00FB062E">
      <w:pPr>
        <w:spacing w:line="580" w:lineRule="exact"/>
        <w:ind w:firstLineChars="200" w:firstLine="640"/>
        <w:jc w:val="left"/>
        <w:rPr>
          <w:rFonts w:ascii="仿宋_GB2312" w:eastAsia="仿宋_GB2312"/>
          <w:color w:val="000000"/>
          <w:sz w:val="32"/>
          <w:szCs w:val="32"/>
        </w:rPr>
      </w:pPr>
      <w:r w:rsidRPr="00BB6646">
        <w:rPr>
          <w:rFonts w:ascii="仿宋_GB2312" w:eastAsia="仿宋_GB2312" w:hint="eastAsia"/>
          <w:kern w:val="0"/>
          <w:sz w:val="32"/>
          <w:szCs w:val="32"/>
        </w:rPr>
        <w:t>2.突发公共卫生事件相关信息报告标准：</w:t>
      </w:r>
      <w:r w:rsidRPr="00BB6646">
        <w:rPr>
          <w:rFonts w:ascii="仿宋_GB2312" w:eastAsia="仿宋_GB2312" w:hint="eastAsia"/>
          <w:color w:val="000000"/>
          <w:sz w:val="32"/>
          <w:szCs w:val="32"/>
        </w:rPr>
        <w:t>1周内，同一学校、幼儿园、养老院、自然村、社区、工厂、建筑工地等集体单位中发生20例及</w:t>
      </w:r>
      <w:proofErr w:type="gramStart"/>
      <w:r w:rsidRPr="00BB6646">
        <w:rPr>
          <w:rFonts w:ascii="仿宋_GB2312" w:eastAsia="仿宋_GB2312" w:hint="eastAsia"/>
          <w:color w:val="000000"/>
          <w:sz w:val="32"/>
          <w:szCs w:val="32"/>
        </w:rPr>
        <w:t>以上诺如</w:t>
      </w:r>
      <w:proofErr w:type="gramEnd"/>
      <w:r w:rsidRPr="00BB6646">
        <w:rPr>
          <w:rFonts w:ascii="仿宋_GB2312" w:eastAsia="仿宋_GB2312" w:hint="eastAsia"/>
          <w:color w:val="000000"/>
          <w:sz w:val="32"/>
          <w:szCs w:val="32"/>
        </w:rPr>
        <w:t>病毒感染性腹泻疑似病例。</w:t>
      </w:r>
    </w:p>
    <w:p w:rsidR="00FB062E" w:rsidRPr="00BB6646" w:rsidRDefault="00FB062E" w:rsidP="00FB062E">
      <w:pPr>
        <w:spacing w:line="580" w:lineRule="exact"/>
        <w:ind w:firstLineChars="200" w:firstLine="640"/>
        <w:jc w:val="left"/>
        <w:rPr>
          <w:rFonts w:ascii="仿宋_GB2312" w:eastAsia="仿宋_GB2312"/>
          <w:color w:val="000000"/>
          <w:sz w:val="32"/>
          <w:szCs w:val="32"/>
        </w:rPr>
      </w:pPr>
      <w:r w:rsidRPr="00BB6646">
        <w:rPr>
          <w:rFonts w:ascii="仿宋_GB2312" w:eastAsia="仿宋_GB2312" w:hint="eastAsia"/>
          <w:color w:val="000000"/>
          <w:sz w:val="32"/>
          <w:szCs w:val="32"/>
        </w:rPr>
        <w:t>3.暴发疫情的报告</w:t>
      </w:r>
    </w:p>
    <w:p w:rsidR="00FB062E" w:rsidRPr="00BB6646" w:rsidRDefault="00FB062E" w:rsidP="00FB062E">
      <w:pPr>
        <w:spacing w:line="580" w:lineRule="exact"/>
        <w:ind w:firstLineChars="200" w:firstLine="640"/>
        <w:jc w:val="left"/>
        <w:rPr>
          <w:rFonts w:ascii="仿宋_GB2312" w:eastAsia="仿宋_GB2312"/>
          <w:kern w:val="0"/>
          <w:sz w:val="32"/>
          <w:szCs w:val="32"/>
        </w:rPr>
      </w:pPr>
      <w:r w:rsidRPr="00BB6646">
        <w:rPr>
          <w:rFonts w:ascii="仿宋_GB2312" w:eastAsia="仿宋_GB2312" w:hint="eastAsia"/>
          <w:color w:val="000000"/>
          <w:sz w:val="32"/>
          <w:szCs w:val="32"/>
        </w:rPr>
        <w:t>责任报告单位和责任报告人发现暴发疫情，应按照《传染病防治法》和</w:t>
      </w:r>
      <w:r w:rsidRPr="00BB6646">
        <w:rPr>
          <w:rFonts w:ascii="仿宋_GB2312" w:eastAsia="仿宋_GB2312" w:hint="eastAsia"/>
          <w:kern w:val="0"/>
          <w:sz w:val="32"/>
          <w:szCs w:val="32"/>
        </w:rPr>
        <w:t>《突发公共卫生事件与传染病疫情监测信息报告管理办法</w:t>
      </w:r>
      <w:proofErr w:type="gramStart"/>
      <w:r w:rsidRPr="00BB6646">
        <w:rPr>
          <w:rFonts w:ascii="仿宋_GB2312" w:eastAsia="仿宋_GB2312" w:hint="eastAsia"/>
          <w:kern w:val="0"/>
          <w:sz w:val="32"/>
          <w:szCs w:val="32"/>
        </w:rPr>
        <w:t>》</w:t>
      </w:r>
      <w:proofErr w:type="gramEnd"/>
      <w:r w:rsidRPr="00BB6646">
        <w:rPr>
          <w:rFonts w:ascii="仿宋_GB2312" w:eastAsia="仿宋_GB2312" w:hint="eastAsia"/>
          <w:color w:val="000000"/>
          <w:sz w:val="32"/>
          <w:szCs w:val="32"/>
        </w:rPr>
        <w:t>及时向属地疾病预防控制中心报告</w:t>
      </w:r>
      <w:r w:rsidRPr="00BB6646">
        <w:rPr>
          <w:rFonts w:ascii="仿宋_GB2312" w:eastAsia="仿宋_GB2312" w:hint="eastAsia"/>
          <w:kern w:val="0"/>
          <w:sz w:val="32"/>
          <w:szCs w:val="32"/>
        </w:rPr>
        <w:t>。</w:t>
      </w:r>
    </w:p>
    <w:p w:rsidR="00FB062E" w:rsidRPr="00BB6646" w:rsidRDefault="00FB062E" w:rsidP="00FB062E">
      <w:pPr>
        <w:spacing w:line="580" w:lineRule="exact"/>
        <w:ind w:firstLineChars="200" w:firstLine="640"/>
        <w:jc w:val="left"/>
        <w:rPr>
          <w:rFonts w:ascii="仿宋_GB2312" w:eastAsia="仿宋_GB2312"/>
          <w:kern w:val="0"/>
          <w:sz w:val="32"/>
          <w:szCs w:val="32"/>
        </w:rPr>
      </w:pPr>
      <w:r w:rsidRPr="00BB6646">
        <w:rPr>
          <w:rFonts w:ascii="仿宋_GB2312" w:eastAsia="仿宋_GB2312" w:hint="eastAsia"/>
          <w:kern w:val="0"/>
          <w:sz w:val="32"/>
          <w:szCs w:val="32"/>
        </w:rPr>
        <w:t>属地疾病预防控制中心接到疫情报告后，要迅速组织有关专业人员到现场进行调查处理，控制疫情蔓延。及时填写《广东省病毒性腹泻暴发疫情监测报表》（附1）,在疫情控制后２周内将附１上报</w:t>
      </w:r>
      <w:proofErr w:type="gramStart"/>
      <w:r w:rsidRPr="00BB6646">
        <w:rPr>
          <w:rFonts w:ascii="仿宋_GB2312" w:eastAsia="仿宋_GB2312" w:hint="eastAsia"/>
          <w:kern w:val="0"/>
          <w:sz w:val="32"/>
          <w:szCs w:val="32"/>
        </w:rPr>
        <w:t>省疾控中心</w:t>
      </w:r>
      <w:proofErr w:type="gramEnd"/>
      <w:r w:rsidRPr="00BB6646">
        <w:rPr>
          <w:rFonts w:ascii="仿宋_GB2312" w:eastAsia="仿宋_GB2312" w:hint="eastAsia"/>
          <w:kern w:val="0"/>
          <w:sz w:val="32"/>
          <w:szCs w:val="32"/>
        </w:rPr>
        <w:t>流</w:t>
      </w:r>
      <w:proofErr w:type="gramStart"/>
      <w:r w:rsidRPr="00BB6646">
        <w:rPr>
          <w:rFonts w:ascii="仿宋_GB2312" w:eastAsia="仿宋_GB2312" w:hint="eastAsia"/>
          <w:kern w:val="0"/>
          <w:sz w:val="32"/>
          <w:szCs w:val="32"/>
        </w:rPr>
        <w:t>研</w:t>
      </w:r>
      <w:proofErr w:type="gramEnd"/>
      <w:r w:rsidRPr="00BB6646">
        <w:rPr>
          <w:rFonts w:ascii="仿宋_GB2312" w:eastAsia="仿宋_GB2312" w:hint="eastAsia"/>
          <w:kern w:val="0"/>
          <w:sz w:val="32"/>
          <w:szCs w:val="32"/>
        </w:rPr>
        <w:t>所。</w:t>
      </w:r>
    </w:p>
    <w:p w:rsidR="00FB062E" w:rsidRPr="00BB6646" w:rsidRDefault="00FB062E" w:rsidP="00FB062E">
      <w:pPr>
        <w:spacing w:line="580" w:lineRule="exact"/>
        <w:ind w:firstLineChars="200" w:firstLine="640"/>
        <w:rPr>
          <w:rFonts w:ascii="黑体" w:eastAsia="黑体"/>
          <w:bCs/>
          <w:sz w:val="32"/>
          <w:szCs w:val="32"/>
        </w:rPr>
      </w:pPr>
      <w:r w:rsidRPr="00BB6646">
        <w:rPr>
          <w:rFonts w:ascii="黑体" w:eastAsia="黑体" w:hint="eastAsia"/>
          <w:bCs/>
          <w:sz w:val="32"/>
          <w:szCs w:val="32"/>
        </w:rPr>
        <w:t>三、现场流行病学调查</w:t>
      </w:r>
    </w:p>
    <w:p w:rsidR="00FB062E" w:rsidRPr="00BB6646" w:rsidRDefault="00FB062E" w:rsidP="00FB062E">
      <w:pPr>
        <w:numPr>
          <w:ilvl w:val="0"/>
          <w:numId w:val="1"/>
        </w:numPr>
        <w:spacing w:line="580" w:lineRule="exact"/>
        <w:ind w:left="0" w:firstLineChars="200" w:firstLine="643"/>
        <w:rPr>
          <w:rFonts w:ascii="仿宋_GB2312" w:eastAsia="仿宋_GB2312"/>
          <w:b/>
          <w:sz w:val="32"/>
          <w:szCs w:val="32"/>
        </w:rPr>
      </w:pPr>
      <w:r w:rsidRPr="00BB6646">
        <w:rPr>
          <w:rFonts w:ascii="仿宋_GB2312" w:eastAsia="仿宋_GB2312" w:hint="eastAsia"/>
          <w:b/>
          <w:sz w:val="32"/>
          <w:szCs w:val="32"/>
        </w:rPr>
        <w:t>一般情况调查</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调查暴发地区或单位的环境、饮食、饮水卫生情况，近期缺勤缺课、群体性活动及聚餐情况，日常腹泻发病基线水平等。</w:t>
      </w:r>
    </w:p>
    <w:p w:rsidR="00FB062E" w:rsidRPr="00BB6646" w:rsidRDefault="00FB062E" w:rsidP="00FB062E">
      <w:pPr>
        <w:spacing w:line="580" w:lineRule="exact"/>
        <w:ind w:firstLineChars="200" w:firstLine="643"/>
        <w:rPr>
          <w:rFonts w:ascii="仿宋_GB2312" w:eastAsia="仿宋_GB2312"/>
          <w:b/>
          <w:sz w:val="32"/>
          <w:szCs w:val="32"/>
        </w:rPr>
      </w:pPr>
      <w:r w:rsidRPr="00BB6646">
        <w:rPr>
          <w:rFonts w:ascii="仿宋_GB2312" w:eastAsia="仿宋_GB2312" w:hint="eastAsia"/>
          <w:b/>
          <w:sz w:val="32"/>
          <w:szCs w:val="32"/>
        </w:rPr>
        <w:lastRenderedPageBreak/>
        <w:t>（二）病例登记和个案调查</w:t>
      </w:r>
    </w:p>
    <w:p w:rsidR="00FB062E" w:rsidRPr="00BB6646" w:rsidRDefault="00FB062E" w:rsidP="00FB062E">
      <w:pPr>
        <w:pStyle w:val="a3"/>
        <w:widowControl w:val="0"/>
        <w:spacing w:before="0" w:beforeAutospacing="0" w:after="0" w:afterAutospacing="0" w:line="580" w:lineRule="exact"/>
        <w:ind w:firstLineChars="200" w:firstLine="640"/>
        <w:rPr>
          <w:rFonts w:ascii="仿宋_GB2312" w:eastAsia="仿宋_GB2312" w:hAnsi="Times New Roman"/>
          <w:sz w:val="32"/>
          <w:szCs w:val="32"/>
        </w:rPr>
      </w:pPr>
      <w:r w:rsidRPr="00BB6646">
        <w:rPr>
          <w:rFonts w:ascii="仿宋_GB2312" w:eastAsia="仿宋_GB2312" w:hAnsi="Times New Roman" w:hint="eastAsia"/>
          <w:sz w:val="32"/>
          <w:szCs w:val="32"/>
        </w:rPr>
        <w:t>1．搜索病例定义：可将“自某年某月某日，在某范围内，有腹泻或呕吐症状者”纳入主动搜索病例定义范围。</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2．病例登记按照《广东省诺如病毒感染性腹泻暴发调查一览表》（附2）进行。</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3．个案调查按照《病毒性腹泻暴发疫情个案调查表》（附3）或按实际情况制定合适的调查表进行。</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4.个案调查的注意事项</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（1）首发病例：必须按</w:t>
      </w:r>
      <w:proofErr w:type="gramStart"/>
      <w:r w:rsidRPr="00BB6646">
        <w:rPr>
          <w:rFonts w:ascii="仿宋_GB2312" w:eastAsia="仿宋_GB2312" w:hint="eastAsia"/>
          <w:sz w:val="32"/>
          <w:szCs w:val="32"/>
        </w:rPr>
        <w:t>个案表</w:t>
      </w:r>
      <w:proofErr w:type="gramEnd"/>
      <w:r w:rsidRPr="00BB6646">
        <w:rPr>
          <w:rFonts w:ascii="仿宋_GB2312" w:eastAsia="仿宋_GB2312" w:hint="eastAsia"/>
          <w:sz w:val="32"/>
          <w:szCs w:val="32"/>
        </w:rPr>
        <w:t>详细调查，重点了解发病前3天内的饮食、饮水、接触同类病人或呕吐物等情况，发病后吐泻物污染和处理情况等。</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（2）发病时间：要具体到小时。</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（3）临床表现：注意收集病程。</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（4）实验室检查：注意收集血常规和大便常规的检查结果。</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（5）流行病学史：饮食史要调查发病前3天内的就餐地点、食物种类、食用方法等。饮水史要调查饮水类型、方式等。接触史要调查发病前3天内接触同类病人情况，尤其要注意调查接触呕吐物或粪便的情况。</w:t>
      </w:r>
    </w:p>
    <w:p w:rsidR="00FB062E" w:rsidRPr="00BB6646" w:rsidRDefault="00FB062E" w:rsidP="00FB062E">
      <w:pPr>
        <w:numPr>
          <w:ilvl w:val="0"/>
          <w:numId w:val="2"/>
        </w:numPr>
        <w:spacing w:line="580" w:lineRule="exact"/>
        <w:ind w:left="0" w:firstLineChars="200" w:firstLine="643"/>
        <w:rPr>
          <w:rFonts w:ascii="仿宋_GB2312" w:eastAsia="仿宋_GB2312"/>
          <w:b/>
          <w:sz w:val="32"/>
          <w:szCs w:val="32"/>
        </w:rPr>
      </w:pPr>
      <w:r w:rsidRPr="00BB6646">
        <w:rPr>
          <w:rFonts w:ascii="仿宋_GB2312" w:eastAsia="仿宋_GB2312" w:hint="eastAsia"/>
          <w:b/>
          <w:sz w:val="32"/>
          <w:szCs w:val="32"/>
        </w:rPr>
        <w:t>流行因素调查</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1．饮食卫生：调查可疑食品原料来源、加工过程及食用方法、饮食场所环境状况、饮食从业人员健康状况等。</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2．饮水卫生：调查饮用水的来源和使用情况，现场查看水</w:t>
      </w:r>
      <w:r w:rsidRPr="00BB6646">
        <w:rPr>
          <w:rFonts w:ascii="仿宋_GB2312" w:eastAsia="仿宋_GB2312" w:hint="eastAsia"/>
          <w:sz w:val="32"/>
          <w:szCs w:val="32"/>
        </w:rPr>
        <w:lastRenderedPageBreak/>
        <w:t>源、水消毒处理及管网情况，了解近期天气变化情况，收集饮用水的日常监测结果。</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3．环境卫生：调查环境通风情况，苍蝇密度，厕所类型、分布、洗手设备及卫生情况。</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4．个人卫生：调查洗手习惯、饮食和饮水习惯等。</w:t>
      </w:r>
    </w:p>
    <w:p w:rsidR="00FB062E" w:rsidRPr="00BB6646" w:rsidRDefault="00FB062E" w:rsidP="00FB062E">
      <w:pPr>
        <w:numPr>
          <w:ilvl w:val="0"/>
          <w:numId w:val="2"/>
        </w:numPr>
        <w:spacing w:line="580" w:lineRule="exact"/>
        <w:ind w:left="0" w:firstLineChars="200" w:firstLine="643"/>
        <w:rPr>
          <w:rFonts w:ascii="仿宋_GB2312" w:eastAsia="仿宋_GB2312"/>
          <w:b/>
          <w:sz w:val="32"/>
          <w:szCs w:val="32"/>
        </w:rPr>
      </w:pPr>
      <w:r w:rsidRPr="00BB6646">
        <w:rPr>
          <w:rFonts w:ascii="仿宋_GB2312" w:eastAsia="仿宋_GB2312" w:hint="eastAsia"/>
          <w:b/>
          <w:sz w:val="32"/>
          <w:szCs w:val="32"/>
        </w:rPr>
        <w:t>分析性研究</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为调查感染来源、传播途径、流行的危险因素，可根据实际情况采用整群调查（定群调查）或病例-对照调查。</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1．定群调查</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疫情波及的人群数量较小或者发病率较高，可采用定群调查。</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调查对象：疫情波及地区或单位（如某学校/班级、工厂/车间、行政村）的所有人群（含病例和非病例）。</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调查内容：</w:t>
      </w:r>
      <w:proofErr w:type="gramStart"/>
      <w:r w:rsidRPr="00BB6646">
        <w:rPr>
          <w:rFonts w:ascii="仿宋_GB2312" w:eastAsia="仿宋_GB2312" w:hint="eastAsia"/>
          <w:sz w:val="32"/>
          <w:szCs w:val="32"/>
        </w:rPr>
        <w:t>按照附</w:t>
      </w:r>
      <w:proofErr w:type="gramEnd"/>
      <w:r w:rsidRPr="00BB6646">
        <w:rPr>
          <w:rFonts w:ascii="仿宋_GB2312" w:eastAsia="仿宋_GB2312" w:hint="eastAsia"/>
          <w:sz w:val="32"/>
          <w:szCs w:val="32"/>
        </w:rPr>
        <w:t>3《病毒性腹泻暴发疫情个案调查表》或《广东省诺如病毒感染性腹泻暴发调查一览表》（附2）（可根据现场实际情况可增减部分内容），重点调查流行病学史，尤其是就餐、饮水、接触病人或呕吐物等情况。</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2．病例-对照调查</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疫情波及的人群数量较大，病例较分散时，可采用病例-对照调查。</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（1）调查对象</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病例：根据现场实际，随机抽样调查部分病例。</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对照：同一集体中不发病者，同时可根据调查情况选取如家</w:t>
      </w:r>
      <w:r w:rsidRPr="00BB6646">
        <w:rPr>
          <w:rFonts w:ascii="仿宋_GB2312" w:eastAsia="仿宋_GB2312" w:hint="eastAsia"/>
          <w:sz w:val="32"/>
          <w:szCs w:val="32"/>
        </w:rPr>
        <w:lastRenderedPageBreak/>
        <w:t>庭成员、邻居和周边单位的成员等。对照数应不少于病例数。</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（2）调查内容：</w:t>
      </w:r>
      <w:proofErr w:type="gramStart"/>
      <w:r w:rsidRPr="00BB6646">
        <w:rPr>
          <w:rFonts w:ascii="仿宋_GB2312" w:eastAsia="仿宋_GB2312" w:hint="eastAsia"/>
          <w:sz w:val="32"/>
          <w:szCs w:val="32"/>
        </w:rPr>
        <w:t>按照附</w:t>
      </w:r>
      <w:proofErr w:type="gramEnd"/>
      <w:r w:rsidRPr="00BB6646">
        <w:rPr>
          <w:rFonts w:ascii="仿宋_GB2312" w:eastAsia="仿宋_GB2312" w:hint="eastAsia"/>
          <w:sz w:val="32"/>
          <w:szCs w:val="32"/>
        </w:rPr>
        <w:t>3《病毒性腹泻暴发疫情个案调查表》（可根据现场实际情况增减部分内容），重点调查流行病学史，尤其是就餐、饮水、接触病人或呕吐物等情况。</w:t>
      </w:r>
    </w:p>
    <w:p w:rsidR="00FB062E" w:rsidRPr="00BB6646" w:rsidRDefault="00FB062E" w:rsidP="00FB062E">
      <w:pPr>
        <w:spacing w:line="580" w:lineRule="exact"/>
        <w:ind w:firstLineChars="200" w:firstLine="643"/>
        <w:rPr>
          <w:rFonts w:ascii="仿宋_GB2312" w:eastAsia="仿宋_GB2312"/>
          <w:b/>
          <w:sz w:val="32"/>
          <w:szCs w:val="32"/>
        </w:rPr>
      </w:pPr>
      <w:r w:rsidRPr="00BB6646">
        <w:rPr>
          <w:rFonts w:ascii="仿宋_GB2312" w:eastAsia="仿宋_GB2312" w:hint="eastAsia"/>
          <w:b/>
          <w:sz w:val="32"/>
          <w:szCs w:val="32"/>
        </w:rPr>
        <w:t>（五）采样</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一定要在治疗和处理之前第一时间采集病人粪便/呕吐物、可疑食品和饮用水等样本。一起暴发至少采集10例以上病例粪便。采样相关事项按《广东省诺如病毒感染性腹泻样品采集、运输、保藏工作指引》（附4）要求进行。</w:t>
      </w:r>
    </w:p>
    <w:p w:rsidR="00FB062E" w:rsidRPr="00BB6646" w:rsidRDefault="00FB062E" w:rsidP="00FB062E">
      <w:pPr>
        <w:spacing w:line="580" w:lineRule="exact"/>
        <w:ind w:firstLineChars="200" w:firstLine="640"/>
        <w:rPr>
          <w:rFonts w:ascii="黑体" w:eastAsia="黑体"/>
          <w:bCs/>
          <w:sz w:val="32"/>
          <w:szCs w:val="32"/>
        </w:rPr>
      </w:pPr>
      <w:r w:rsidRPr="00BB6646">
        <w:rPr>
          <w:rFonts w:ascii="黑体" w:eastAsia="黑体" w:hint="eastAsia"/>
          <w:bCs/>
          <w:sz w:val="32"/>
          <w:szCs w:val="32"/>
        </w:rPr>
        <w:t>四、实验室检测</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首先要排查细菌性感染，开展常见食源性疾病细菌学检验。</w:t>
      </w:r>
    </w:p>
    <w:p w:rsidR="00FB062E" w:rsidRPr="00BB6646" w:rsidRDefault="00FB062E" w:rsidP="00FB062E">
      <w:pPr>
        <w:spacing w:line="580" w:lineRule="exact"/>
        <w:ind w:firstLineChars="200" w:firstLine="640"/>
        <w:rPr>
          <w:rFonts w:ascii="仿宋_GB2312" w:eastAsia="仿宋_GB2312"/>
          <w:sz w:val="32"/>
          <w:szCs w:val="32"/>
        </w:rPr>
      </w:pPr>
      <w:proofErr w:type="gramStart"/>
      <w:r w:rsidRPr="00BB6646">
        <w:rPr>
          <w:rFonts w:ascii="仿宋_GB2312" w:eastAsia="仿宋_GB2312" w:hint="eastAsia"/>
          <w:sz w:val="32"/>
          <w:szCs w:val="32"/>
        </w:rPr>
        <w:t>诺如病毒</w:t>
      </w:r>
      <w:proofErr w:type="gramEnd"/>
      <w:r w:rsidRPr="00BB6646">
        <w:rPr>
          <w:rFonts w:ascii="仿宋_GB2312" w:eastAsia="仿宋_GB2312" w:hint="eastAsia"/>
          <w:sz w:val="32"/>
          <w:szCs w:val="32"/>
        </w:rPr>
        <w:t>的实验室检测方法包括核酸检测、抗原检测和抗体检测，核酸检测是目前国际上通用的检测方法。这些方法各有优缺点，在操作时可根据技术水平、经济条件和使用目的进行选择，对于检测结果应参照临床症状和流行病学特征进行分析。</w:t>
      </w:r>
    </w:p>
    <w:p w:rsidR="00FB062E" w:rsidRPr="00BB6646" w:rsidRDefault="00FB062E" w:rsidP="00FB062E">
      <w:pPr>
        <w:spacing w:line="580" w:lineRule="exact"/>
        <w:ind w:firstLineChars="200" w:firstLine="643"/>
        <w:rPr>
          <w:rFonts w:ascii="仿宋_GB2312" w:eastAsia="仿宋_GB2312"/>
          <w:b/>
          <w:sz w:val="32"/>
          <w:szCs w:val="32"/>
        </w:rPr>
      </w:pPr>
      <w:r w:rsidRPr="00BB6646">
        <w:rPr>
          <w:rFonts w:ascii="仿宋_GB2312" w:eastAsia="仿宋_GB2312" w:hint="eastAsia"/>
          <w:b/>
          <w:sz w:val="32"/>
          <w:szCs w:val="32"/>
        </w:rPr>
        <w:t>（一）核酸检测</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1．逆转录聚合酶链反应（RT-PCR）：可准确、灵敏地检测标本中</w:t>
      </w:r>
      <w:proofErr w:type="gramStart"/>
      <w:r w:rsidRPr="00BB6646">
        <w:rPr>
          <w:rFonts w:ascii="仿宋_GB2312" w:eastAsia="仿宋_GB2312" w:hint="eastAsia"/>
          <w:sz w:val="32"/>
          <w:szCs w:val="32"/>
        </w:rPr>
        <w:t>的诺如病毒</w:t>
      </w:r>
      <w:proofErr w:type="gramEnd"/>
      <w:r w:rsidRPr="00BB6646">
        <w:rPr>
          <w:rFonts w:ascii="仿宋_GB2312" w:eastAsia="仿宋_GB2312" w:hint="eastAsia"/>
          <w:sz w:val="32"/>
          <w:szCs w:val="32"/>
        </w:rPr>
        <w:t>。该方法最大优点在于可以进一步进行病毒基因型的研究，这对于流行病学具有重要意义。但该方法也有缺点，首先由于粪便中抑制PCR反应的成分多，可能影响PCR反应，造成假阴性，对此可通过稀释标本降低抑制物浓度来解决。另外</w:t>
      </w:r>
      <w:proofErr w:type="gramStart"/>
      <w:r w:rsidRPr="00BB6646">
        <w:rPr>
          <w:rFonts w:ascii="仿宋_GB2312" w:eastAsia="仿宋_GB2312" w:hint="eastAsia"/>
          <w:sz w:val="32"/>
          <w:szCs w:val="32"/>
        </w:rPr>
        <w:t>由于诺如病毒基因</w:t>
      </w:r>
      <w:proofErr w:type="gramEnd"/>
      <w:r w:rsidRPr="00BB6646">
        <w:rPr>
          <w:rFonts w:ascii="仿宋_GB2312" w:eastAsia="仿宋_GB2312" w:hint="eastAsia"/>
          <w:sz w:val="32"/>
          <w:szCs w:val="32"/>
        </w:rPr>
        <w:t>变异大，目前还没有一对引物能把所有的基因型</w:t>
      </w:r>
      <w:r w:rsidRPr="00BB6646">
        <w:rPr>
          <w:rFonts w:ascii="仿宋_GB2312" w:eastAsia="仿宋_GB2312" w:hint="eastAsia"/>
          <w:sz w:val="32"/>
          <w:szCs w:val="32"/>
        </w:rPr>
        <w:lastRenderedPageBreak/>
        <w:t>都检测出来，这也可能造成假阴性，因此如果流行病学特征明显，但检测结果阴性，应考虑换用其它引物进行检测。采用套式PCR方法还可进一步提高检测的灵敏度，也可提高特异性。</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荧光逆转录聚合酶链反应：特异性和敏感性较传统RT-PCR高，出现假阳性的机率也远低于传统RT-PCR，但受病毒核酸变异影响较RT-PCR大。目前国内商业化的试剂主要针对基因组II的病毒，因此如果检测结果为阴性不能排除该病毒感染。</w:t>
      </w:r>
    </w:p>
    <w:p w:rsidR="00FB062E" w:rsidRPr="00BB6646" w:rsidRDefault="00FB062E" w:rsidP="00FB062E">
      <w:pPr>
        <w:spacing w:line="580" w:lineRule="exact"/>
        <w:ind w:firstLineChars="200" w:firstLine="643"/>
        <w:rPr>
          <w:rFonts w:ascii="仿宋_GB2312" w:eastAsia="仿宋_GB2312"/>
          <w:b/>
          <w:sz w:val="32"/>
          <w:szCs w:val="32"/>
        </w:rPr>
      </w:pPr>
      <w:r w:rsidRPr="00BB6646">
        <w:rPr>
          <w:rFonts w:ascii="仿宋_GB2312" w:eastAsia="仿宋_GB2312" w:hint="eastAsia"/>
          <w:b/>
          <w:sz w:val="32"/>
          <w:szCs w:val="32"/>
        </w:rPr>
        <w:t>（二）抗原检测</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１．酶链免疫法：此法操作简便、诊断迅速，在有些情况下可检测出一些RT-PCR未检测出的病毒，是目前基层可广泛应用的检测方法。但由于病毒变异大，只能检出与抗体同源或相近的病毒，因此对于某些型的病毒无法检测到。现有的试剂</w:t>
      </w:r>
      <w:proofErr w:type="gramStart"/>
      <w:r w:rsidRPr="00BB6646">
        <w:rPr>
          <w:rFonts w:ascii="仿宋_GB2312" w:eastAsia="仿宋_GB2312" w:hint="eastAsia"/>
          <w:sz w:val="32"/>
          <w:szCs w:val="32"/>
        </w:rPr>
        <w:t>盒对于</w:t>
      </w:r>
      <w:proofErr w:type="gramEnd"/>
      <w:r w:rsidRPr="00BB6646">
        <w:rPr>
          <w:rFonts w:ascii="仿宋_GB2312" w:eastAsia="仿宋_GB2312" w:hint="eastAsia"/>
          <w:sz w:val="32"/>
          <w:szCs w:val="32"/>
        </w:rPr>
        <w:t xml:space="preserve">目前引起暴发的主要基因型一般可以检出。由于粪便中成分复杂，影响因素多，可能出现假阳性，应结合临床症状和流行病学特征分析结果。在检测暴发疫情标本时，标本采集达到一定的数量可提高检出阳性率，因此应按照前述要求采集标本。 </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电镜和免疫电镜法：电镜检测具有直接、可靠的优点，对于检测新出现的基因型的病毒具有其它方法不可替代的优越性，但敏感性低、技术条件要求高，不适于大规模流行病学调查。与普通电镜法相比，免疫电镜采用恢复期患者血清浓缩粪便中的病毒，可提高检测的敏感性。</w:t>
      </w:r>
    </w:p>
    <w:p w:rsidR="00FB062E" w:rsidRPr="00BB6646" w:rsidRDefault="00FB062E" w:rsidP="00FB062E">
      <w:pPr>
        <w:spacing w:line="580" w:lineRule="exact"/>
        <w:ind w:firstLineChars="200" w:firstLine="643"/>
        <w:rPr>
          <w:rFonts w:ascii="仿宋_GB2312" w:eastAsia="仿宋_GB2312"/>
          <w:b/>
          <w:sz w:val="32"/>
          <w:szCs w:val="32"/>
        </w:rPr>
      </w:pPr>
      <w:r w:rsidRPr="00BB6646">
        <w:rPr>
          <w:rFonts w:ascii="仿宋_GB2312" w:eastAsia="仿宋_GB2312" w:hint="eastAsia"/>
          <w:b/>
          <w:sz w:val="32"/>
          <w:szCs w:val="32"/>
        </w:rPr>
        <w:t>（三）血清学检测</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lastRenderedPageBreak/>
        <w:t>1.酶联免疫法：可用于检测患者血清和唾液标本中的抗体。一般而言，该方法对于暴发疫情的诊断率较电镜法高，但较聚合酶链反应低。如果检测结果表明急性期和恢复期之间抗体有4倍以上升高，对疫情的确定更具有意义。此外由于病毒变异大，该方法也存在不能检出所有病毒的问题。目前已有商业化试剂，也有些实验室自己制备试剂。</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w:t>
      </w:r>
      <w:proofErr w:type="gramStart"/>
      <w:r w:rsidRPr="00BB6646">
        <w:rPr>
          <w:rFonts w:ascii="仿宋_GB2312" w:eastAsia="仿宋_GB2312" w:hint="eastAsia"/>
          <w:sz w:val="32"/>
          <w:szCs w:val="32"/>
        </w:rPr>
        <w:t>放免和生物素</w:t>
      </w:r>
      <w:proofErr w:type="gramEnd"/>
      <w:r w:rsidRPr="00BB6646">
        <w:rPr>
          <w:rFonts w:ascii="仿宋_GB2312" w:eastAsia="仿宋_GB2312" w:hint="eastAsia"/>
          <w:sz w:val="32"/>
          <w:szCs w:val="32"/>
        </w:rPr>
        <w:t>－亲和素法：用放免法检测出急性期和恢复期之间抗体升高4倍以上，对流行病学调查更具有意义。该法</w:t>
      </w:r>
      <w:proofErr w:type="gramStart"/>
      <w:r w:rsidRPr="00BB6646">
        <w:rPr>
          <w:rFonts w:ascii="仿宋_GB2312" w:eastAsia="仿宋_GB2312" w:hint="eastAsia"/>
          <w:sz w:val="32"/>
          <w:szCs w:val="32"/>
        </w:rPr>
        <w:t>敏感性较酶联</w:t>
      </w:r>
      <w:proofErr w:type="gramEnd"/>
      <w:r w:rsidRPr="00BB6646">
        <w:rPr>
          <w:rFonts w:ascii="仿宋_GB2312" w:eastAsia="仿宋_GB2312" w:hint="eastAsia"/>
          <w:sz w:val="32"/>
          <w:szCs w:val="32"/>
        </w:rPr>
        <w:t>免疫法高，但由于需使用同位素或生物素，受检测仪器的限制，目前不常使用。</w:t>
      </w:r>
    </w:p>
    <w:p w:rsidR="00FB062E" w:rsidRPr="00BB6646" w:rsidRDefault="00FB062E" w:rsidP="00FB062E">
      <w:pPr>
        <w:spacing w:line="580" w:lineRule="exact"/>
        <w:ind w:firstLineChars="200" w:firstLine="640"/>
        <w:rPr>
          <w:rFonts w:ascii="黑体" w:eastAsia="黑体"/>
          <w:bCs/>
          <w:sz w:val="32"/>
          <w:szCs w:val="32"/>
        </w:rPr>
      </w:pPr>
      <w:r w:rsidRPr="00BB6646">
        <w:rPr>
          <w:rFonts w:ascii="黑体" w:eastAsia="黑体" w:hint="eastAsia"/>
          <w:bCs/>
          <w:sz w:val="32"/>
          <w:szCs w:val="32"/>
        </w:rPr>
        <w:t>五、预防控制措施</w:t>
      </w:r>
    </w:p>
    <w:p w:rsidR="00FB062E" w:rsidRPr="00BB6646" w:rsidRDefault="00FB062E" w:rsidP="00FB062E">
      <w:pPr>
        <w:spacing w:line="580" w:lineRule="exact"/>
        <w:ind w:firstLineChars="200" w:firstLine="643"/>
        <w:rPr>
          <w:rFonts w:ascii="仿宋_GB2312" w:eastAsia="仿宋_GB2312"/>
          <w:b/>
          <w:sz w:val="32"/>
          <w:szCs w:val="32"/>
        </w:rPr>
      </w:pPr>
      <w:r w:rsidRPr="00BB6646">
        <w:rPr>
          <w:rFonts w:ascii="仿宋_GB2312" w:eastAsia="仿宋_GB2312" w:hint="eastAsia"/>
          <w:b/>
          <w:sz w:val="32"/>
          <w:szCs w:val="32"/>
        </w:rPr>
        <w:t>（一）控制措施</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1.患者患病期间暂时停止上岗、上课，留在家里休息，直到症状消失后至少72小时。症状重者送医院进行治疗，并按肠道传染病进行隔离。</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2.及时妥善处理病人的吐泻物和各种被污染的物品和场所。病人的</w:t>
      </w:r>
      <w:proofErr w:type="gramStart"/>
      <w:r w:rsidRPr="00BB6646">
        <w:rPr>
          <w:rFonts w:ascii="仿宋_GB2312" w:eastAsia="仿宋_GB2312" w:hint="eastAsia"/>
          <w:sz w:val="32"/>
          <w:szCs w:val="32"/>
        </w:rPr>
        <w:t>吐泄物</w:t>
      </w:r>
      <w:proofErr w:type="gramEnd"/>
      <w:r w:rsidRPr="00BB6646">
        <w:rPr>
          <w:rFonts w:ascii="仿宋_GB2312" w:eastAsia="仿宋_GB2312" w:hint="eastAsia"/>
          <w:sz w:val="32"/>
          <w:szCs w:val="32"/>
        </w:rPr>
        <w:t>要及时掩闭覆盖、消毒清理。各种被污染的物品和场所（如衣物、地板、桌椅、餐厨具、污水及厕所等），要按《广东省诺如病毒感染性腹泻消毒处理工作指引》（附5）进行彻底清洁消毒。</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3.发生疫情的集体单位要落实晨检或健康巡查制度。</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4.参加疫情现场调查处理和病人救治时，要做好个人防护</w:t>
      </w:r>
      <w:r w:rsidRPr="00BB6646">
        <w:rPr>
          <w:rFonts w:ascii="仿宋_GB2312" w:eastAsia="仿宋_GB2312" w:hint="eastAsia"/>
          <w:sz w:val="32"/>
          <w:szCs w:val="32"/>
        </w:rPr>
        <w:lastRenderedPageBreak/>
        <w:t>（戴口罩和手套，工作后要及时洗手等）。</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5．采样后对可疑的水源或食物进行封存或消毒处理。立即纠正各种可能存在的引起疾病暴发的不当做法。查清可疑食物或水的来源和去向，卫生监督部门依法采取追回或就地封存等措施。</w:t>
      </w:r>
    </w:p>
    <w:p w:rsidR="00FB062E" w:rsidRPr="00BB6646" w:rsidRDefault="00FB062E" w:rsidP="00FB062E">
      <w:pPr>
        <w:spacing w:line="580" w:lineRule="exact"/>
        <w:ind w:firstLineChars="200" w:firstLine="643"/>
        <w:rPr>
          <w:rFonts w:ascii="仿宋_GB2312" w:eastAsia="仿宋_GB2312"/>
          <w:b/>
          <w:sz w:val="32"/>
          <w:szCs w:val="32"/>
        </w:rPr>
      </w:pPr>
      <w:r w:rsidRPr="00BB6646">
        <w:rPr>
          <w:rFonts w:ascii="仿宋_GB2312" w:eastAsia="仿宋_GB2312" w:hint="eastAsia"/>
          <w:b/>
          <w:sz w:val="32"/>
          <w:szCs w:val="32"/>
        </w:rPr>
        <w:t>（二）预防措施</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1.大力开展以三管（管水、管粪、管饮食及饮食加工者）一灭（灭蝇）为中心的爱国卫生运动。</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（1）管水：自来水厂必须供应符合国家卫生标准的饮用水。暂无自来水厂供水的地区，必须保护好水源，坚持饮用水消毒。</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（2）管粪：实行粪便、污水和垃圾无害化处理。</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3）管饮食及饮食加工者：严格执行《中华人民共和国食品卫生法》，加强对食品卫生的监督和管理，确保食品卫生安全。提高食品卫生的合格率。食物加工者在所有时间内保持严格的个人卫生，疾病痊愈72小时后才能上岗。</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（4）灭蝇：大力开展除“四害”为主的爱国卫生运动，采取有效方法灭蝇。</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2.加强</w:t>
      </w:r>
      <w:proofErr w:type="gramStart"/>
      <w:r w:rsidRPr="00BB6646">
        <w:rPr>
          <w:rFonts w:ascii="仿宋_GB2312" w:eastAsia="仿宋_GB2312" w:hint="eastAsia"/>
          <w:sz w:val="32"/>
          <w:szCs w:val="32"/>
        </w:rPr>
        <w:t>预防诺如病毒</w:t>
      </w:r>
      <w:proofErr w:type="gramEnd"/>
      <w:r w:rsidRPr="00BB6646">
        <w:rPr>
          <w:rFonts w:ascii="仿宋_GB2312" w:eastAsia="仿宋_GB2312" w:hint="eastAsia"/>
          <w:sz w:val="32"/>
          <w:szCs w:val="32"/>
        </w:rPr>
        <w:t>感染性腹泻知识的宣传，养成良好的饮食、饮水和个人卫生习惯，要重点教育群众不吃生或半生的海水产品等食物，饭前便后洗手、准备食物前洗手。</w:t>
      </w: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t>3.医疗机构要加强腹泻病监测工作。做好门诊日志，发现疫情及时报告。疾病预防控制机构要加强疫情的调查处理。</w:t>
      </w:r>
    </w:p>
    <w:p w:rsidR="00FB062E" w:rsidRPr="00BB6646" w:rsidRDefault="00FB062E" w:rsidP="00FB062E">
      <w:pPr>
        <w:spacing w:line="580" w:lineRule="exact"/>
        <w:ind w:firstLineChars="200" w:firstLine="640"/>
        <w:rPr>
          <w:rFonts w:ascii="仿宋_GB2312" w:eastAsia="仿宋_GB2312"/>
          <w:sz w:val="32"/>
          <w:szCs w:val="32"/>
        </w:rPr>
      </w:pPr>
    </w:p>
    <w:p w:rsidR="00FB062E" w:rsidRPr="00BB6646" w:rsidRDefault="00FB062E" w:rsidP="00FB062E">
      <w:pPr>
        <w:spacing w:line="580" w:lineRule="exact"/>
        <w:ind w:firstLineChars="200" w:firstLine="640"/>
        <w:rPr>
          <w:rFonts w:ascii="仿宋_GB2312" w:eastAsia="仿宋_GB2312"/>
          <w:sz w:val="32"/>
          <w:szCs w:val="32"/>
        </w:rPr>
      </w:pPr>
      <w:r w:rsidRPr="00BB6646">
        <w:rPr>
          <w:rFonts w:ascii="仿宋_GB2312" w:eastAsia="仿宋_GB2312" w:hint="eastAsia"/>
          <w:sz w:val="32"/>
          <w:szCs w:val="32"/>
        </w:rPr>
        <w:lastRenderedPageBreak/>
        <w:t>附件：1. 《广东省病毒性腹泻暴发疫情监测报表》</w:t>
      </w:r>
    </w:p>
    <w:p w:rsidR="00FB062E" w:rsidRPr="00BB6646" w:rsidRDefault="00FB062E" w:rsidP="00FB062E">
      <w:pPr>
        <w:spacing w:line="580" w:lineRule="exact"/>
        <w:ind w:firstLineChars="506" w:firstLine="1619"/>
        <w:rPr>
          <w:rFonts w:ascii="仿宋_GB2312" w:eastAsia="仿宋_GB2312"/>
          <w:sz w:val="32"/>
          <w:szCs w:val="32"/>
        </w:rPr>
      </w:pPr>
      <w:r w:rsidRPr="00BB6646">
        <w:rPr>
          <w:rFonts w:ascii="仿宋_GB2312" w:eastAsia="仿宋_GB2312" w:hint="eastAsia"/>
          <w:sz w:val="32"/>
          <w:szCs w:val="32"/>
        </w:rPr>
        <w:t>2. 《广东省诺如病毒感染性腹泻暴发调查一览表》</w:t>
      </w:r>
    </w:p>
    <w:p w:rsidR="00FB062E" w:rsidRPr="00BB6646" w:rsidRDefault="00FB062E" w:rsidP="00FB062E">
      <w:pPr>
        <w:spacing w:line="580" w:lineRule="exact"/>
        <w:ind w:firstLineChars="506" w:firstLine="1619"/>
        <w:rPr>
          <w:rFonts w:ascii="仿宋_GB2312" w:eastAsia="仿宋_GB2312"/>
          <w:sz w:val="32"/>
          <w:szCs w:val="32"/>
        </w:rPr>
      </w:pPr>
      <w:r w:rsidRPr="00BB6646">
        <w:rPr>
          <w:rFonts w:ascii="仿宋_GB2312" w:eastAsia="仿宋_GB2312" w:hint="eastAsia"/>
          <w:sz w:val="32"/>
          <w:szCs w:val="32"/>
        </w:rPr>
        <w:t>3. 《病毒性腹泻暴发疫情个案调查表》</w:t>
      </w:r>
    </w:p>
    <w:p w:rsidR="00FB062E" w:rsidRPr="00BB6646" w:rsidRDefault="00FB062E" w:rsidP="00FB062E">
      <w:pPr>
        <w:spacing w:line="580" w:lineRule="exact"/>
        <w:ind w:leftChars="770" w:left="2158" w:hangingChars="169" w:hanging="541"/>
        <w:rPr>
          <w:rFonts w:ascii="仿宋_GB2312" w:eastAsia="仿宋_GB2312"/>
          <w:sz w:val="32"/>
          <w:szCs w:val="32"/>
        </w:rPr>
      </w:pPr>
      <w:r w:rsidRPr="00BB6646">
        <w:rPr>
          <w:rFonts w:ascii="仿宋_GB2312" w:eastAsia="仿宋_GB2312" w:hint="eastAsia"/>
          <w:sz w:val="32"/>
          <w:szCs w:val="32"/>
        </w:rPr>
        <w:t>4. 《广东省诺如病毒感染性腹泻样品采集、运输、保藏工作指引》</w:t>
      </w:r>
    </w:p>
    <w:p w:rsidR="00FB062E" w:rsidRPr="00BB6646" w:rsidRDefault="00FB062E" w:rsidP="00FB062E">
      <w:pPr>
        <w:spacing w:line="580" w:lineRule="exact"/>
        <w:ind w:firstLineChars="506" w:firstLine="1619"/>
        <w:rPr>
          <w:rFonts w:ascii="仿宋_GB2312" w:eastAsia="仿宋_GB2312"/>
          <w:sz w:val="32"/>
          <w:szCs w:val="32"/>
        </w:rPr>
      </w:pPr>
      <w:r w:rsidRPr="00BB6646">
        <w:rPr>
          <w:rFonts w:ascii="仿宋_GB2312" w:eastAsia="仿宋_GB2312" w:hint="eastAsia"/>
          <w:sz w:val="32"/>
          <w:szCs w:val="32"/>
        </w:rPr>
        <w:t>5. 《广东省诺如病毒感染性腹泻消毒处理工作指引》</w:t>
      </w:r>
    </w:p>
    <w:p w:rsidR="00FB062E" w:rsidRPr="00BB6646" w:rsidRDefault="00FB062E" w:rsidP="00FB062E">
      <w:pPr>
        <w:spacing w:line="580" w:lineRule="exact"/>
        <w:ind w:firstLineChars="506" w:firstLine="1619"/>
        <w:rPr>
          <w:rFonts w:ascii="仿宋_GB2312" w:eastAsia="仿宋_GB2312"/>
          <w:sz w:val="32"/>
          <w:szCs w:val="32"/>
        </w:rPr>
      </w:pPr>
      <w:r w:rsidRPr="00BB6646">
        <w:rPr>
          <w:rFonts w:ascii="仿宋_GB2312" w:eastAsia="仿宋_GB2312" w:hint="eastAsia"/>
          <w:sz w:val="32"/>
          <w:szCs w:val="32"/>
        </w:rPr>
        <w:t>6. 《预防诺如病毒感染性腹泻公众指引》</w:t>
      </w:r>
    </w:p>
    <w:p w:rsidR="00FB062E" w:rsidRPr="00BB6646" w:rsidRDefault="00FB062E" w:rsidP="00FB062E">
      <w:pPr>
        <w:spacing w:line="580" w:lineRule="exact"/>
        <w:ind w:firstLineChars="506" w:firstLine="1619"/>
        <w:rPr>
          <w:rFonts w:ascii="仿宋_GB2312" w:eastAsia="仿宋_GB2312"/>
          <w:bCs/>
          <w:sz w:val="32"/>
          <w:szCs w:val="32"/>
        </w:rPr>
      </w:pPr>
      <w:r w:rsidRPr="00BB6646">
        <w:rPr>
          <w:rFonts w:ascii="仿宋_GB2312" w:eastAsia="仿宋_GB2312" w:hint="eastAsia"/>
          <w:bCs/>
          <w:sz w:val="32"/>
          <w:szCs w:val="32"/>
        </w:rPr>
        <w:t>7. 《预防诺如病毒</w:t>
      </w:r>
      <w:r w:rsidRPr="00BB6646">
        <w:rPr>
          <w:rFonts w:ascii="仿宋_GB2312" w:eastAsia="仿宋_GB2312" w:hint="eastAsia"/>
          <w:sz w:val="32"/>
          <w:szCs w:val="32"/>
        </w:rPr>
        <w:t>感染性腹泻</w:t>
      </w:r>
      <w:r w:rsidRPr="00BB6646">
        <w:rPr>
          <w:rFonts w:ascii="仿宋_GB2312" w:eastAsia="仿宋_GB2312" w:hint="eastAsia"/>
          <w:bCs/>
          <w:sz w:val="32"/>
          <w:szCs w:val="32"/>
        </w:rPr>
        <w:t>集体单位工作指引》</w:t>
      </w:r>
    </w:p>
    <w:p w:rsidR="00FB062E" w:rsidRDefault="00FB062E" w:rsidP="00FB062E">
      <w:pPr>
        <w:spacing w:line="540" w:lineRule="exact"/>
        <w:jc w:val="left"/>
        <w:rPr>
          <w:rFonts w:ascii="宋体" w:hAnsi="宋体"/>
          <w:b/>
          <w:sz w:val="28"/>
          <w:szCs w:val="28"/>
        </w:rPr>
      </w:pPr>
      <w:r>
        <w:rPr>
          <w:sz w:val="28"/>
        </w:rPr>
        <w:br w:type="page"/>
      </w:r>
      <w:r>
        <w:rPr>
          <w:rFonts w:ascii="宋体" w:hAnsi="宋体" w:hint="eastAsia"/>
          <w:b/>
          <w:sz w:val="28"/>
          <w:szCs w:val="28"/>
        </w:rPr>
        <w:lastRenderedPageBreak/>
        <w:t>附件1</w:t>
      </w:r>
    </w:p>
    <w:p w:rsidR="00FB062E" w:rsidRDefault="00FB062E" w:rsidP="00FB062E">
      <w:pPr>
        <w:spacing w:line="52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广东省</w:t>
      </w:r>
      <w:r>
        <w:rPr>
          <w:rFonts w:ascii="方正小标宋简体" w:eastAsia="方正小标宋简体" w:hAnsi="宋体" w:hint="eastAsia"/>
          <w:b/>
          <w:color w:val="000000"/>
          <w:sz w:val="36"/>
          <w:szCs w:val="36"/>
        </w:rPr>
        <w:t>病毒性腹泻暴发疫情监测报表</w:t>
      </w:r>
    </w:p>
    <w:p w:rsidR="00FB062E" w:rsidRDefault="00FB062E" w:rsidP="00FB062E">
      <w:pPr>
        <w:spacing w:line="360" w:lineRule="auto"/>
        <w:jc w:val="left"/>
        <w:rPr>
          <w:rFonts w:ascii="仿宋_GB2312" w:eastAsia="仿宋_GB2312"/>
          <w:b/>
          <w:color w:val="000000"/>
          <w:sz w:val="28"/>
        </w:rPr>
      </w:pPr>
    </w:p>
    <w:p w:rsidR="00FB062E" w:rsidRDefault="00FB062E" w:rsidP="00FB062E">
      <w:pPr>
        <w:spacing w:line="360" w:lineRule="auto"/>
        <w:jc w:val="left"/>
        <w:rPr>
          <w:rFonts w:ascii="宋体" w:hAnsi="宋体"/>
          <w:b/>
          <w:color w:val="000000"/>
        </w:rPr>
      </w:pPr>
      <w:r>
        <w:rPr>
          <w:rFonts w:ascii="仿宋_GB2312" w:eastAsia="仿宋_GB2312" w:hint="eastAsia"/>
          <w:b/>
          <w:color w:val="000000"/>
          <w:sz w:val="28"/>
        </w:rPr>
        <w:t>一、</w:t>
      </w:r>
      <w:r>
        <w:rPr>
          <w:rFonts w:ascii="宋体" w:hAnsi="宋体" w:hint="eastAsia"/>
          <w:b/>
          <w:color w:val="000000"/>
        </w:rPr>
        <w:t>一般情况</w:t>
      </w:r>
    </w:p>
    <w:p w:rsidR="00FB062E" w:rsidRDefault="00FB062E" w:rsidP="00FB062E">
      <w:pPr>
        <w:spacing w:line="360" w:lineRule="auto"/>
        <w:jc w:val="left"/>
        <w:rPr>
          <w:rFonts w:ascii="宋体" w:hAnsi="宋体"/>
          <w:color w:val="000000"/>
        </w:rPr>
      </w:pPr>
      <w:r>
        <w:rPr>
          <w:rFonts w:ascii="宋体" w:hAnsi="宋体" w:hint="eastAsia"/>
          <w:color w:val="000000"/>
        </w:rPr>
        <w:t>疫情报告单位：</w:t>
      </w:r>
      <w:r>
        <w:rPr>
          <w:rFonts w:ascii="宋体" w:hAnsi="宋体" w:hint="eastAsia"/>
          <w:color w:val="000000"/>
          <w:u w:val="single"/>
        </w:rPr>
        <w:t xml:space="preserve">                         </w:t>
      </w:r>
      <w:r>
        <w:rPr>
          <w:rFonts w:ascii="宋体" w:hAnsi="宋体" w:hint="eastAsia"/>
          <w:color w:val="000000"/>
        </w:rPr>
        <w:t xml:space="preserve"> 疫情报告时间：______年____月____日</w:t>
      </w:r>
    </w:p>
    <w:p w:rsidR="00FB062E" w:rsidRDefault="00FB062E" w:rsidP="00FB062E">
      <w:pPr>
        <w:spacing w:line="360" w:lineRule="auto"/>
        <w:jc w:val="left"/>
        <w:rPr>
          <w:rFonts w:ascii="宋体" w:hAnsi="宋体"/>
          <w:color w:val="000000"/>
        </w:rPr>
      </w:pPr>
      <w:r>
        <w:rPr>
          <w:rFonts w:ascii="宋体" w:hAnsi="宋体" w:hint="eastAsia"/>
          <w:color w:val="000000"/>
        </w:rPr>
        <w:t>首次调查时间：______年____月____日</w:t>
      </w:r>
    </w:p>
    <w:p w:rsidR="00FB062E" w:rsidRDefault="00FB062E" w:rsidP="00FB062E">
      <w:pPr>
        <w:spacing w:line="360" w:lineRule="auto"/>
        <w:jc w:val="left"/>
        <w:rPr>
          <w:rFonts w:ascii="宋体" w:hAnsi="宋体"/>
          <w:color w:val="000000"/>
        </w:rPr>
      </w:pPr>
      <w:r>
        <w:rPr>
          <w:rFonts w:ascii="宋体" w:hAnsi="宋体" w:hint="eastAsia"/>
          <w:color w:val="000000"/>
        </w:rPr>
        <w:t>疫情发生详细地点：</w:t>
      </w:r>
      <w:r>
        <w:rPr>
          <w:rFonts w:ascii="宋体" w:hAnsi="宋体" w:hint="eastAsia"/>
          <w:color w:val="000000"/>
          <w:u w:val="single"/>
        </w:rPr>
        <w:t xml:space="preserve">       </w:t>
      </w:r>
      <w:r>
        <w:rPr>
          <w:rFonts w:ascii="宋体" w:hAnsi="宋体" w:hint="eastAsia"/>
          <w:color w:val="000000"/>
        </w:rPr>
        <w:t>县（区）</w:t>
      </w:r>
      <w:r>
        <w:rPr>
          <w:rFonts w:ascii="宋体" w:hAnsi="宋体" w:hint="eastAsia"/>
          <w:color w:val="000000"/>
          <w:u w:val="single"/>
        </w:rPr>
        <w:t xml:space="preserve">      </w:t>
      </w:r>
      <w:r>
        <w:rPr>
          <w:rFonts w:ascii="宋体" w:hAnsi="宋体" w:hint="eastAsia"/>
          <w:color w:val="000000"/>
        </w:rPr>
        <w:t>乡（镇、街道）</w:t>
      </w:r>
      <w:r>
        <w:rPr>
          <w:rFonts w:ascii="宋体" w:hAnsi="宋体" w:hint="eastAsia"/>
          <w:color w:val="000000"/>
          <w:u w:val="single"/>
        </w:rPr>
        <w:t xml:space="preserve">      </w:t>
      </w:r>
      <w:r>
        <w:rPr>
          <w:rFonts w:ascii="宋体" w:hAnsi="宋体" w:hint="eastAsia"/>
          <w:color w:val="000000"/>
        </w:rPr>
        <w:t>村（居委会）</w:t>
      </w:r>
      <w:r>
        <w:rPr>
          <w:rFonts w:ascii="宋体" w:hAnsi="宋体" w:hint="eastAsia"/>
          <w:color w:val="000000"/>
          <w:u w:val="single"/>
        </w:rPr>
        <w:t xml:space="preserve">      </w:t>
      </w:r>
    </w:p>
    <w:p w:rsidR="00FB062E" w:rsidRDefault="00FB062E" w:rsidP="00FB062E">
      <w:pPr>
        <w:spacing w:line="360" w:lineRule="auto"/>
        <w:jc w:val="left"/>
        <w:rPr>
          <w:rFonts w:ascii="宋体" w:hAnsi="宋体"/>
          <w:color w:val="000000"/>
          <w:u w:val="single"/>
        </w:rPr>
      </w:pPr>
      <w:r>
        <w:rPr>
          <w:rFonts w:ascii="宋体" w:hAnsi="宋体" w:hint="eastAsia"/>
          <w:color w:val="000000"/>
        </w:rPr>
        <w:t>疫情发生场所（单位）:___________________</w:t>
      </w:r>
      <w:r>
        <w:rPr>
          <w:rFonts w:ascii="宋体" w:hAnsi="宋体" w:hint="eastAsia"/>
          <w:color w:val="000000"/>
          <w:u w:val="single"/>
        </w:rPr>
        <w:t xml:space="preserve">      </w:t>
      </w:r>
    </w:p>
    <w:p w:rsidR="00FB062E" w:rsidRDefault="00FB062E" w:rsidP="00FB062E">
      <w:pPr>
        <w:spacing w:line="360" w:lineRule="auto"/>
        <w:jc w:val="left"/>
        <w:rPr>
          <w:rFonts w:ascii="宋体" w:hAnsi="宋体"/>
          <w:color w:val="000000"/>
        </w:rPr>
      </w:pPr>
      <w:r>
        <w:rPr>
          <w:rFonts w:ascii="宋体" w:hAnsi="宋体" w:hint="eastAsia"/>
          <w:color w:val="000000"/>
        </w:rPr>
        <w:t>场所属性：社区（村） 学校 工厂  托儿所 孤老院  医院  餐馆    其他</w:t>
      </w:r>
    </w:p>
    <w:p w:rsidR="00FB062E" w:rsidRDefault="00FB062E" w:rsidP="00FB062E">
      <w:pPr>
        <w:spacing w:line="440" w:lineRule="exact"/>
        <w:rPr>
          <w:rFonts w:ascii="宋体" w:hAnsi="宋体"/>
          <w:color w:val="000000"/>
        </w:rPr>
      </w:pPr>
      <w:r>
        <w:rPr>
          <w:rFonts w:ascii="宋体" w:hAnsi="宋体" w:hint="eastAsia"/>
          <w:color w:val="000000"/>
        </w:rPr>
        <w:t>首例发病时间: ___</w:t>
      </w:r>
      <w:r>
        <w:rPr>
          <w:rFonts w:ascii="宋体" w:hAnsi="宋体" w:hint="eastAsia"/>
          <w:color w:val="000000"/>
          <w:u w:val="single"/>
        </w:rPr>
        <w:t xml:space="preserve">   </w:t>
      </w:r>
      <w:r>
        <w:rPr>
          <w:rFonts w:ascii="宋体" w:hAnsi="宋体" w:hint="eastAsia"/>
          <w:color w:val="000000"/>
        </w:rPr>
        <w:t xml:space="preserve">_年___月___日   时    </w:t>
      </w:r>
      <w:proofErr w:type="gramStart"/>
      <w:r>
        <w:rPr>
          <w:rFonts w:ascii="宋体" w:hAnsi="宋体" w:hint="eastAsia"/>
          <w:color w:val="000000"/>
        </w:rPr>
        <w:t>末例发病</w:t>
      </w:r>
      <w:proofErr w:type="gramEnd"/>
      <w:r>
        <w:rPr>
          <w:rFonts w:ascii="宋体" w:hAnsi="宋体" w:hint="eastAsia"/>
          <w:color w:val="000000"/>
        </w:rPr>
        <w:t>时间: __</w:t>
      </w:r>
      <w:r>
        <w:rPr>
          <w:rFonts w:ascii="宋体" w:hAnsi="宋体" w:hint="eastAsia"/>
          <w:color w:val="000000"/>
          <w:u w:val="single"/>
        </w:rPr>
        <w:t xml:space="preserve">  </w:t>
      </w:r>
      <w:r>
        <w:rPr>
          <w:rFonts w:ascii="宋体" w:hAnsi="宋体" w:hint="eastAsia"/>
          <w:color w:val="000000"/>
        </w:rPr>
        <w:t xml:space="preserve">___年____月___日  </w:t>
      </w:r>
    </w:p>
    <w:p w:rsidR="00FB062E" w:rsidRDefault="00FB062E" w:rsidP="00FB062E">
      <w:pPr>
        <w:spacing w:line="360" w:lineRule="auto"/>
        <w:jc w:val="left"/>
        <w:rPr>
          <w:rFonts w:ascii="宋体" w:hAnsi="宋体"/>
          <w:color w:val="000000"/>
          <w:u w:val="single"/>
        </w:rPr>
      </w:pPr>
      <w:r>
        <w:rPr>
          <w:rFonts w:ascii="宋体" w:hAnsi="宋体" w:hint="eastAsia"/>
          <w:color w:val="000000"/>
        </w:rPr>
        <w:t>疫情波及或暴露人口数</w:t>
      </w:r>
      <w:r>
        <w:rPr>
          <w:rFonts w:ascii="宋体" w:hAnsi="宋体" w:hint="eastAsia"/>
          <w:color w:val="000000"/>
          <w:u w:val="single"/>
        </w:rPr>
        <w:t xml:space="preserve">         </w:t>
      </w:r>
      <w:r>
        <w:rPr>
          <w:rFonts w:ascii="宋体" w:hAnsi="宋体" w:hint="eastAsia"/>
          <w:color w:val="000000"/>
        </w:rPr>
        <w:t>发病人数</w:t>
      </w:r>
      <w:r>
        <w:rPr>
          <w:rFonts w:ascii="宋体" w:hAnsi="宋体" w:hint="eastAsia"/>
          <w:color w:val="000000"/>
          <w:u w:val="single"/>
        </w:rPr>
        <w:t xml:space="preserve">          </w:t>
      </w:r>
      <w:r>
        <w:rPr>
          <w:rFonts w:ascii="宋体" w:hAnsi="宋体" w:hint="eastAsia"/>
          <w:color w:val="000000"/>
        </w:rPr>
        <w:t>住院人数</w:t>
      </w:r>
      <w:r>
        <w:rPr>
          <w:rFonts w:ascii="宋体" w:hAnsi="宋体" w:hint="eastAsia"/>
          <w:color w:val="000000"/>
          <w:u w:val="single"/>
        </w:rPr>
        <w:t xml:space="preserve">           </w:t>
      </w:r>
      <w:r>
        <w:rPr>
          <w:rFonts w:ascii="宋体" w:hAnsi="宋体" w:hint="eastAsia"/>
          <w:color w:val="000000"/>
        </w:rPr>
        <w:t>死亡人数</w:t>
      </w:r>
      <w:r>
        <w:rPr>
          <w:rFonts w:ascii="宋体" w:hAnsi="宋体" w:hint="eastAsia"/>
          <w:color w:val="000000"/>
          <w:u w:val="single"/>
        </w:rPr>
        <w:t xml:space="preserve">         </w:t>
      </w:r>
    </w:p>
    <w:p w:rsidR="00FB062E" w:rsidRDefault="00FB062E" w:rsidP="00FB062E">
      <w:pPr>
        <w:spacing w:line="360" w:lineRule="auto"/>
        <w:ind w:left="320" w:hanging="320"/>
        <w:jc w:val="left"/>
        <w:rPr>
          <w:rFonts w:ascii="宋体" w:hAnsi="宋体"/>
          <w:b/>
          <w:color w:val="000000"/>
        </w:rPr>
      </w:pPr>
      <w:r>
        <w:rPr>
          <w:rFonts w:ascii="宋体" w:hAnsi="宋体" w:hint="eastAsia"/>
          <w:b/>
          <w:color w:val="000000"/>
        </w:rPr>
        <w:t>二、流行病学调查</w:t>
      </w:r>
    </w:p>
    <w:p w:rsidR="00FB062E" w:rsidRDefault="00FB062E" w:rsidP="00FB062E">
      <w:pPr>
        <w:spacing w:line="360" w:lineRule="auto"/>
        <w:jc w:val="left"/>
        <w:rPr>
          <w:rFonts w:ascii="宋体" w:hAnsi="宋体"/>
          <w:color w:val="000000"/>
        </w:rPr>
      </w:pPr>
      <w:r>
        <w:rPr>
          <w:rFonts w:ascii="宋体" w:hAnsi="宋体" w:hint="eastAsia"/>
          <w:color w:val="000000"/>
        </w:rPr>
        <w:t>1. 主要症状体征</w:t>
      </w:r>
    </w:p>
    <w:tbl>
      <w:tblPr>
        <w:tblW w:w="910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ook w:val="01E0" w:firstRow="1" w:lastRow="1" w:firstColumn="1" w:lastColumn="1" w:noHBand="0" w:noVBand="0"/>
      </w:tblPr>
      <w:tblGrid>
        <w:gridCol w:w="1368"/>
        <w:gridCol w:w="860"/>
        <w:gridCol w:w="860"/>
        <w:gridCol w:w="860"/>
        <w:gridCol w:w="860"/>
        <w:gridCol w:w="860"/>
        <w:gridCol w:w="860"/>
        <w:gridCol w:w="860"/>
        <w:gridCol w:w="860"/>
        <w:gridCol w:w="860"/>
      </w:tblGrid>
      <w:tr w:rsidR="00FB062E">
        <w:trPr>
          <w:trHeight w:val="460"/>
        </w:trPr>
        <w:tc>
          <w:tcPr>
            <w:tcW w:w="1368"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症状体征</w:t>
            </w:r>
          </w:p>
        </w:tc>
        <w:tc>
          <w:tcPr>
            <w:tcW w:w="860"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恶心</w:t>
            </w:r>
          </w:p>
        </w:tc>
        <w:tc>
          <w:tcPr>
            <w:tcW w:w="860"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呕吐</w:t>
            </w:r>
          </w:p>
        </w:tc>
        <w:tc>
          <w:tcPr>
            <w:tcW w:w="860"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腹胀</w:t>
            </w:r>
          </w:p>
        </w:tc>
        <w:tc>
          <w:tcPr>
            <w:tcW w:w="860"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腹痛</w:t>
            </w:r>
          </w:p>
        </w:tc>
        <w:tc>
          <w:tcPr>
            <w:tcW w:w="860"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腹泻</w:t>
            </w:r>
          </w:p>
        </w:tc>
        <w:tc>
          <w:tcPr>
            <w:tcW w:w="860"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发热</w:t>
            </w:r>
          </w:p>
        </w:tc>
        <w:tc>
          <w:tcPr>
            <w:tcW w:w="860"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r>
      <w:tr w:rsidR="00FB062E">
        <w:trPr>
          <w:trHeight w:val="460"/>
        </w:trPr>
        <w:tc>
          <w:tcPr>
            <w:tcW w:w="1368"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人数</w:t>
            </w:r>
          </w:p>
        </w:tc>
        <w:tc>
          <w:tcPr>
            <w:tcW w:w="860"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60"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r>
    </w:tbl>
    <w:p w:rsidR="00FB062E" w:rsidRDefault="00FB062E" w:rsidP="00FB062E">
      <w:pPr>
        <w:spacing w:line="360" w:lineRule="auto"/>
        <w:jc w:val="left"/>
        <w:rPr>
          <w:rFonts w:ascii="宋体" w:hAnsi="宋体"/>
          <w:color w:val="000000"/>
        </w:rPr>
      </w:pPr>
      <w:r>
        <w:rPr>
          <w:rFonts w:ascii="宋体" w:hAnsi="宋体" w:hint="eastAsia"/>
          <w:color w:val="000000"/>
        </w:rPr>
        <w:t>2．年龄性别分布</w:t>
      </w:r>
    </w:p>
    <w:tbl>
      <w:tblPr>
        <w:tblW w:w="9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241"/>
        <w:gridCol w:w="1241"/>
        <w:gridCol w:w="1241"/>
        <w:gridCol w:w="1241"/>
        <w:gridCol w:w="1241"/>
        <w:gridCol w:w="1241"/>
      </w:tblGrid>
      <w:tr w:rsidR="00FB062E">
        <w:trPr>
          <w:cantSplit/>
          <w:trHeight w:val="460"/>
        </w:trPr>
        <w:tc>
          <w:tcPr>
            <w:tcW w:w="1662" w:type="dxa"/>
            <w:vMerge w:val="restart"/>
            <w:tcBorders>
              <w:top w:val="single" w:sz="12"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年龄组(岁)</w:t>
            </w:r>
          </w:p>
        </w:tc>
        <w:tc>
          <w:tcPr>
            <w:tcW w:w="2482" w:type="dxa"/>
            <w:gridSpan w:val="2"/>
            <w:tcBorders>
              <w:top w:val="single" w:sz="12"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男</w:t>
            </w:r>
          </w:p>
        </w:tc>
        <w:tc>
          <w:tcPr>
            <w:tcW w:w="2482" w:type="dxa"/>
            <w:gridSpan w:val="2"/>
            <w:tcBorders>
              <w:top w:val="single" w:sz="12"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女</w:t>
            </w:r>
          </w:p>
        </w:tc>
        <w:tc>
          <w:tcPr>
            <w:tcW w:w="2482" w:type="dxa"/>
            <w:gridSpan w:val="2"/>
            <w:tcBorders>
              <w:top w:val="single" w:sz="12"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合计</w:t>
            </w:r>
          </w:p>
        </w:tc>
      </w:tr>
      <w:tr w:rsidR="00FB062E">
        <w:trPr>
          <w:cantSplit/>
          <w:trHeight w:val="460"/>
        </w:trPr>
        <w:tc>
          <w:tcPr>
            <w:tcW w:w="0" w:type="auto"/>
            <w:vMerge/>
            <w:tcBorders>
              <w:top w:val="single" w:sz="12" w:space="0" w:color="auto"/>
              <w:left w:val="single" w:sz="4" w:space="0" w:color="auto"/>
              <w:bottom w:val="single" w:sz="4" w:space="0" w:color="auto"/>
              <w:right w:val="single" w:sz="4" w:space="0" w:color="auto"/>
            </w:tcBorders>
            <w:vAlign w:val="center"/>
          </w:tcPr>
          <w:p w:rsidR="00FB062E" w:rsidRDefault="00FB062E" w:rsidP="00FB062E">
            <w:pPr>
              <w:widowControl/>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人数</w:t>
            </w:r>
          </w:p>
        </w:tc>
        <w:tc>
          <w:tcPr>
            <w:tcW w:w="1241"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发病数</w:t>
            </w:r>
          </w:p>
        </w:tc>
        <w:tc>
          <w:tcPr>
            <w:tcW w:w="1241"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人数</w:t>
            </w:r>
          </w:p>
        </w:tc>
        <w:tc>
          <w:tcPr>
            <w:tcW w:w="1241"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发病数</w:t>
            </w:r>
          </w:p>
        </w:tc>
        <w:tc>
          <w:tcPr>
            <w:tcW w:w="1241"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人数</w:t>
            </w:r>
          </w:p>
        </w:tc>
        <w:tc>
          <w:tcPr>
            <w:tcW w:w="1241"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发病数</w:t>
            </w:r>
          </w:p>
        </w:tc>
      </w:tr>
      <w:tr w:rsidR="00FB062E">
        <w:trPr>
          <w:trHeight w:val="460"/>
        </w:trPr>
        <w:tc>
          <w:tcPr>
            <w:tcW w:w="1662"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r>
              <w:rPr>
                <w:rFonts w:ascii="宋体" w:hint="eastAsia"/>
                <w:color w:val="000000"/>
              </w:rPr>
              <w:t>0～</w:t>
            </w: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r>
      <w:tr w:rsidR="00FB062E">
        <w:trPr>
          <w:trHeight w:val="460"/>
        </w:trPr>
        <w:tc>
          <w:tcPr>
            <w:tcW w:w="1662"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r>
              <w:rPr>
                <w:rFonts w:ascii="宋体" w:hint="eastAsia"/>
                <w:color w:val="000000"/>
              </w:rPr>
              <w:t>5～</w:t>
            </w: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r>
      <w:tr w:rsidR="00FB062E">
        <w:trPr>
          <w:trHeight w:val="460"/>
        </w:trPr>
        <w:tc>
          <w:tcPr>
            <w:tcW w:w="1662"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r>
              <w:rPr>
                <w:rFonts w:ascii="宋体" w:hint="eastAsia"/>
                <w:color w:val="000000"/>
              </w:rPr>
              <w:t>10～</w:t>
            </w: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r>
      <w:tr w:rsidR="00FB062E">
        <w:trPr>
          <w:trHeight w:val="460"/>
        </w:trPr>
        <w:tc>
          <w:tcPr>
            <w:tcW w:w="1662"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r>
              <w:rPr>
                <w:rFonts w:ascii="宋体" w:hint="eastAsia"/>
                <w:color w:val="000000"/>
              </w:rPr>
              <w:t>20～</w:t>
            </w: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r>
      <w:tr w:rsidR="00FB062E">
        <w:trPr>
          <w:trHeight w:val="460"/>
        </w:trPr>
        <w:tc>
          <w:tcPr>
            <w:tcW w:w="1662"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r>
              <w:rPr>
                <w:rFonts w:ascii="宋体" w:hint="eastAsia"/>
                <w:color w:val="000000"/>
              </w:rPr>
              <w:t>60～</w:t>
            </w: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r>
      <w:tr w:rsidR="00FB062E">
        <w:trPr>
          <w:trHeight w:val="460"/>
        </w:trPr>
        <w:tc>
          <w:tcPr>
            <w:tcW w:w="1662"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r>
              <w:rPr>
                <w:rFonts w:ascii="宋体" w:hint="eastAsia"/>
                <w:color w:val="000000"/>
              </w:rPr>
              <w:t>不详</w:t>
            </w: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360" w:lineRule="auto"/>
              <w:jc w:val="left"/>
              <w:rPr>
                <w:rFonts w:ascii="宋体"/>
                <w:color w:val="000000"/>
              </w:rPr>
            </w:pPr>
          </w:p>
        </w:tc>
      </w:tr>
      <w:tr w:rsidR="00FB062E">
        <w:trPr>
          <w:trHeight w:val="460"/>
        </w:trPr>
        <w:tc>
          <w:tcPr>
            <w:tcW w:w="1662" w:type="dxa"/>
            <w:tcBorders>
              <w:top w:val="single" w:sz="4" w:space="0" w:color="auto"/>
              <w:left w:val="single" w:sz="4" w:space="0" w:color="auto"/>
              <w:bottom w:val="single" w:sz="12" w:space="0" w:color="auto"/>
              <w:right w:val="single" w:sz="4" w:space="0" w:color="auto"/>
            </w:tcBorders>
          </w:tcPr>
          <w:p w:rsidR="00FB062E" w:rsidRDefault="00FB062E" w:rsidP="00FB062E">
            <w:pPr>
              <w:spacing w:line="360" w:lineRule="auto"/>
              <w:jc w:val="left"/>
              <w:rPr>
                <w:rFonts w:ascii="宋体"/>
                <w:color w:val="000000"/>
              </w:rPr>
            </w:pPr>
            <w:r>
              <w:rPr>
                <w:rFonts w:ascii="宋体" w:hint="eastAsia"/>
                <w:color w:val="000000"/>
              </w:rPr>
              <w:t>合计</w:t>
            </w:r>
          </w:p>
        </w:tc>
        <w:tc>
          <w:tcPr>
            <w:tcW w:w="1241" w:type="dxa"/>
            <w:tcBorders>
              <w:top w:val="single" w:sz="4" w:space="0" w:color="auto"/>
              <w:left w:val="single" w:sz="4" w:space="0" w:color="auto"/>
              <w:bottom w:val="single" w:sz="12"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12"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12"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12"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12" w:space="0" w:color="auto"/>
              <w:right w:val="single" w:sz="4" w:space="0" w:color="auto"/>
            </w:tcBorders>
          </w:tcPr>
          <w:p w:rsidR="00FB062E" w:rsidRDefault="00FB062E" w:rsidP="00FB062E">
            <w:pPr>
              <w:spacing w:line="360" w:lineRule="auto"/>
              <w:jc w:val="left"/>
              <w:rPr>
                <w:rFonts w:ascii="宋体"/>
                <w:color w:val="000000"/>
              </w:rPr>
            </w:pPr>
          </w:p>
        </w:tc>
        <w:tc>
          <w:tcPr>
            <w:tcW w:w="1241" w:type="dxa"/>
            <w:tcBorders>
              <w:top w:val="single" w:sz="4" w:space="0" w:color="auto"/>
              <w:left w:val="single" w:sz="4" w:space="0" w:color="auto"/>
              <w:bottom w:val="single" w:sz="12" w:space="0" w:color="auto"/>
              <w:right w:val="single" w:sz="4" w:space="0" w:color="auto"/>
            </w:tcBorders>
          </w:tcPr>
          <w:p w:rsidR="00FB062E" w:rsidRDefault="00FB062E" w:rsidP="00FB062E">
            <w:pPr>
              <w:spacing w:line="360" w:lineRule="auto"/>
              <w:jc w:val="left"/>
              <w:rPr>
                <w:rFonts w:ascii="宋体"/>
                <w:color w:val="000000"/>
              </w:rPr>
            </w:pPr>
          </w:p>
        </w:tc>
      </w:tr>
    </w:tbl>
    <w:p w:rsidR="00FB062E" w:rsidRDefault="00FB062E" w:rsidP="00FB062E">
      <w:pPr>
        <w:spacing w:line="360" w:lineRule="auto"/>
        <w:jc w:val="left"/>
        <w:rPr>
          <w:rFonts w:ascii="宋体" w:hAnsi="宋体"/>
          <w:color w:val="000000"/>
        </w:rPr>
      </w:pPr>
    </w:p>
    <w:p w:rsidR="00FB062E" w:rsidRDefault="00FB062E" w:rsidP="00FB062E">
      <w:pPr>
        <w:spacing w:line="360" w:lineRule="auto"/>
        <w:jc w:val="left"/>
        <w:rPr>
          <w:rFonts w:ascii="宋体" w:hAnsi="宋体"/>
          <w:color w:val="000000"/>
        </w:rPr>
      </w:pPr>
      <w:r>
        <w:rPr>
          <w:rFonts w:ascii="宋体" w:hAnsi="宋体" w:hint="eastAsia"/>
          <w:color w:val="000000"/>
        </w:rPr>
        <w:lastRenderedPageBreak/>
        <w:t>3．时间分布</w:t>
      </w:r>
    </w:p>
    <w:tbl>
      <w:tblPr>
        <w:tblW w:w="0" w:type="auto"/>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ook w:val="01E0" w:firstRow="1" w:lastRow="1" w:firstColumn="1" w:lastColumn="1" w:noHBand="0" w:noVBand="0"/>
      </w:tblPr>
      <w:tblGrid>
        <w:gridCol w:w="1217"/>
        <w:gridCol w:w="785"/>
        <w:gridCol w:w="784"/>
        <w:gridCol w:w="784"/>
        <w:gridCol w:w="784"/>
        <w:gridCol w:w="785"/>
        <w:gridCol w:w="784"/>
        <w:gridCol w:w="784"/>
        <w:gridCol w:w="784"/>
        <w:gridCol w:w="784"/>
        <w:gridCol w:w="785"/>
      </w:tblGrid>
      <w:tr w:rsidR="00FB062E">
        <w:trPr>
          <w:trHeight w:val="460"/>
        </w:trPr>
        <w:tc>
          <w:tcPr>
            <w:tcW w:w="1244"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日  时</w:t>
            </w:r>
          </w:p>
        </w:tc>
        <w:tc>
          <w:tcPr>
            <w:tcW w:w="804"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5"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5" w:type="dxa"/>
            <w:tcBorders>
              <w:top w:val="single" w:sz="12" w:space="0" w:color="auto"/>
              <w:left w:val="single" w:sz="2" w:space="0" w:color="auto"/>
              <w:bottom w:val="single" w:sz="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r>
      <w:tr w:rsidR="00FB062E">
        <w:trPr>
          <w:trHeight w:val="460"/>
        </w:trPr>
        <w:tc>
          <w:tcPr>
            <w:tcW w:w="1244"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r>
              <w:rPr>
                <w:rFonts w:ascii="宋体" w:hAnsi="宋体" w:hint="eastAsia"/>
                <w:color w:val="000000"/>
              </w:rPr>
              <w:t>发病数</w:t>
            </w:r>
          </w:p>
        </w:tc>
        <w:tc>
          <w:tcPr>
            <w:tcW w:w="804"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5"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4"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c>
          <w:tcPr>
            <w:tcW w:w="805" w:type="dxa"/>
            <w:tcBorders>
              <w:top w:val="single" w:sz="2" w:space="0" w:color="auto"/>
              <w:left w:val="single" w:sz="2" w:space="0" w:color="auto"/>
              <w:bottom w:val="single" w:sz="12" w:space="0" w:color="auto"/>
              <w:right w:val="single" w:sz="2" w:space="0" w:color="auto"/>
            </w:tcBorders>
            <w:vAlign w:val="center"/>
          </w:tcPr>
          <w:p w:rsidR="00FB062E" w:rsidRDefault="00FB062E" w:rsidP="00FB062E">
            <w:pPr>
              <w:spacing w:line="360" w:lineRule="auto"/>
              <w:jc w:val="center"/>
              <w:rPr>
                <w:rFonts w:ascii="宋体" w:hAnsi="宋体"/>
                <w:color w:val="000000"/>
              </w:rPr>
            </w:pPr>
          </w:p>
        </w:tc>
      </w:tr>
    </w:tbl>
    <w:p w:rsidR="00FB062E" w:rsidRDefault="00FB062E" w:rsidP="00FB062E">
      <w:pPr>
        <w:spacing w:line="360" w:lineRule="auto"/>
        <w:jc w:val="left"/>
        <w:rPr>
          <w:rFonts w:ascii="宋体" w:hAnsi="宋体"/>
          <w:color w:val="000000"/>
        </w:rPr>
      </w:pPr>
      <w:r>
        <w:rPr>
          <w:rFonts w:ascii="宋体" w:hAnsi="宋体" w:hint="eastAsia"/>
          <w:color w:val="000000"/>
        </w:rPr>
        <w:t>4．地区分布</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94"/>
        <w:gridCol w:w="2414"/>
        <w:gridCol w:w="2700"/>
      </w:tblGrid>
      <w:tr w:rsidR="00FB062E">
        <w:tc>
          <w:tcPr>
            <w:tcW w:w="309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部门/班级/车间等</w:t>
            </w:r>
          </w:p>
        </w:tc>
        <w:tc>
          <w:tcPr>
            <w:tcW w:w="241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人数</w:t>
            </w:r>
          </w:p>
        </w:tc>
        <w:tc>
          <w:tcPr>
            <w:tcW w:w="2700"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r>
              <w:rPr>
                <w:rFonts w:ascii="宋体" w:hint="eastAsia"/>
                <w:color w:val="000000"/>
              </w:rPr>
              <w:t>发病人数</w:t>
            </w:r>
          </w:p>
        </w:tc>
      </w:tr>
      <w:tr w:rsidR="00FB062E">
        <w:tc>
          <w:tcPr>
            <w:tcW w:w="309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c>
          <w:tcPr>
            <w:tcW w:w="241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c>
          <w:tcPr>
            <w:tcW w:w="2700"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r>
      <w:tr w:rsidR="00FB062E">
        <w:tc>
          <w:tcPr>
            <w:tcW w:w="309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c>
          <w:tcPr>
            <w:tcW w:w="241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c>
          <w:tcPr>
            <w:tcW w:w="2700"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r>
      <w:tr w:rsidR="00FB062E">
        <w:tc>
          <w:tcPr>
            <w:tcW w:w="309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c>
          <w:tcPr>
            <w:tcW w:w="241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c>
          <w:tcPr>
            <w:tcW w:w="2700"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r>
      <w:tr w:rsidR="00FB062E">
        <w:tc>
          <w:tcPr>
            <w:tcW w:w="309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c>
          <w:tcPr>
            <w:tcW w:w="2414"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c>
          <w:tcPr>
            <w:tcW w:w="2700" w:type="dxa"/>
            <w:tcBorders>
              <w:top w:val="single" w:sz="12" w:space="0" w:color="auto"/>
              <w:left w:val="single" w:sz="12" w:space="0" w:color="auto"/>
              <w:bottom w:val="single" w:sz="12" w:space="0" w:color="auto"/>
              <w:right w:val="single" w:sz="12" w:space="0" w:color="auto"/>
            </w:tcBorders>
            <w:vAlign w:val="center"/>
          </w:tcPr>
          <w:p w:rsidR="00FB062E" w:rsidRDefault="00FB062E" w:rsidP="00FB062E">
            <w:pPr>
              <w:spacing w:line="360" w:lineRule="auto"/>
              <w:jc w:val="center"/>
              <w:rPr>
                <w:rFonts w:ascii="宋体"/>
                <w:color w:val="000000"/>
              </w:rPr>
            </w:pPr>
          </w:p>
        </w:tc>
      </w:tr>
    </w:tbl>
    <w:p w:rsidR="00FB062E" w:rsidRDefault="00FB062E" w:rsidP="00FB062E">
      <w:pPr>
        <w:spacing w:line="360" w:lineRule="auto"/>
        <w:jc w:val="left"/>
        <w:rPr>
          <w:rFonts w:ascii="宋体" w:hAnsi="宋体"/>
          <w:color w:val="000000"/>
        </w:rPr>
      </w:pPr>
      <w:r>
        <w:rPr>
          <w:rFonts w:ascii="宋体" w:hAnsi="宋体" w:hint="eastAsia"/>
          <w:color w:val="000000"/>
        </w:rPr>
        <w:t>5.发病前有无共同聚餐史：1)有  2)无</w:t>
      </w:r>
    </w:p>
    <w:p w:rsidR="00FB062E" w:rsidRDefault="00FB062E" w:rsidP="00FB062E">
      <w:pPr>
        <w:spacing w:line="360" w:lineRule="auto"/>
        <w:ind w:left="630" w:hangingChars="300" w:hanging="630"/>
        <w:jc w:val="left"/>
        <w:rPr>
          <w:rFonts w:ascii="宋体" w:hAnsi="宋体"/>
          <w:color w:val="000000"/>
        </w:rPr>
      </w:pPr>
      <w:r>
        <w:rPr>
          <w:rFonts w:ascii="宋体" w:hAnsi="宋体" w:hint="eastAsia"/>
          <w:color w:val="000000"/>
        </w:rPr>
        <w:t>6.暴发点饮用水源类型：1)自来水 2)井水 3）河水 4)山泉水 5)桶装水 6)瓶装水 7)塘水 8)其它；</w:t>
      </w:r>
    </w:p>
    <w:p w:rsidR="00FB062E" w:rsidRDefault="00FB062E" w:rsidP="00FB062E">
      <w:pPr>
        <w:spacing w:line="360" w:lineRule="auto"/>
        <w:ind w:leftChars="200" w:left="630" w:hangingChars="100" w:hanging="210"/>
        <w:jc w:val="left"/>
        <w:rPr>
          <w:rFonts w:ascii="宋体" w:hAnsi="宋体"/>
          <w:color w:val="000000"/>
        </w:rPr>
      </w:pPr>
      <w:r>
        <w:rPr>
          <w:rFonts w:ascii="宋体" w:hAnsi="宋体" w:hint="eastAsia"/>
          <w:color w:val="000000"/>
        </w:rPr>
        <w:t xml:space="preserve">是否为共同水源：1)是   2)否  </w:t>
      </w:r>
    </w:p>
    <w:p w:rsidR="00FB062E" w:rsidRDefault="00FB062E" w:rsidP="00FB062E">
      <w:pPr>
        <w:spacing w:line="360" w:lineRule="auto"/>
        <w:jc w:val="left"/>
        <w:rPr>
          <w:rFonts w:ascii="宋体" w:hAnsi="宋体"/>
          <w:color w:val="000000"/>
        </w:rPr>
      </w:pPr>
      <w:r>
        <w:rPr>
          <w:rFonts w:ascii="宋体" w:hAnsi="宋体" w:hint="eastAsia"/>
          <w:color w:val="000000"/>
        </w:rPr>
        <w:t>7.传播模式：1)食源性传播 2)水源性传播 3)人人接触传播  4）空气传播</w:t>
      </w:r>
    </w:p>
    <w:p w:rsidR="00FB062E" w:rsidRDefault="00FB062E" w:rsidP="00FB062E">
      <w:pPr>
        <w:spacing w:line="360" w:lineRule="auto"/>
        <w:jc w:val="left"/>
        <w:rPr>
          <w:rFonts w:ascii="宋体" w:hAnsi="宋体"/>
          <w:color w:val="000000"/>
        </w:rPr>
      </w:pPr>
      <w:r>
        <w:rPr>
          <w:rFonts w:ascii="宋体" w:hAnsi="宋体" w:hint="eastAsia"/>
          <w:color w:val="000000"/>
        </w:rPr>
        <w:t>8.流行因素（可多选）：1)食品处理者不良卫生习惯 2)不当烹调方式如生食、半生食</w:t>
      </w:r>
    </w:p>
    <w:p w:rsidR="00FB062E" w:rsidRDefault="00FB062E" w:rsidP="00FB062E">
      <w:pPr>
        <w:spacing w:line="360" w:lineRule="auto"/>
        <w:ind w:firstLineChars="1100" w:firstLine="2310"/>
        <w:jc w:val="left"/>
        <w:rPr>
          <w:rFonts w:ascii="宋体" w:hAnsi="宋体"/>
          <w:color w:val="000000"/>
        </w:rPr>
      </w:pPr>
      <w:r>
        <w:rPr>
          <w:rFonts w:ascii="宋体" w:hAnsi="宋体" w:hint="eastAsia"/>
          <w:color w:val="000000"/>
        </w:rPr>
        <w:t>3）加热不充分 4)食物储存不当 5)水源污染 6)食品污染</w:t>
      </w:r>
    </w:p>
    <w:p w:rsidR="00FB062E" w:rsidRDefault="00FB062E" w:rsidP="00FB062E">
      <w:pPr>
        <w:spacing w:line="360" w:lineRule="auto"/>
        <w:ind w:firstLineChars="1100" w:firstLine="2310"/>
        <w:jc w:val="left"/>
        <w:rPr>
          <w:rFonts w:ascii="宋体" w:hAnsi="宋体"/>
          <w:color w:val="000000"/>
        </w:rPr>
      </w:pPr>
      <w:r>
        <w:rPr>
          <w:rFonts w:ascii="宋体" w:hAnsi="宋体" w:hint="eastAsia"/>
          <w:color w:val="000000"/>
        </w:rPr>
        <w:t xml:space="preserve"> 7)不良个人卫生习惯 8)密切接触 9)未知 10)其它</w:t>
      </w:r>
    </w:p>
    <w:p w:rsidR="00FB062E" w:rsidRDefault="00FB062E" w:rsidP="00FB062E">
      <w:pPr>
        <w:spacing w:line="360" w:lineRule="auto"/>
        <w:jc w:val="left"/>
        <w:rPr>
          <w:rFonts w:ascii="宋体" w:hAnsi="宋体"/>
          <w:b/>
          <w:color w:val="000000"/>
        </w:rPr>
      </w:pPr>
      <w:r>
        <w:rPr>
          <w:rFonts w:ascii="宋体" w:hAnsi="宋体" w:hint="eastAsia"/>
          <w:b/>
          <w:color w:val="000000"/>
        </w:rPr>
        <w:t>三、实验室结果</w:t>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941"/>
        <w:gridCol w:w="459"/>
        <w:gridCol w:w="561"/>
        <w:gridCol w:w="770"/>
        <w:gridCol w:w="979"/>
        <w:gridCol w:w="979"/>
        <w:gridCol w:w="770"/>
        <w:gridCol w:w="770"/>
        <w:gridCol w:w="770"/>
        <w:gridCol w:w="1139"/>
      </w:tblGrid>
      <w:tr w:rsidR="00FB062E">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jc w:val="left"/>
              <w:rPr>
                <w:rFonts w:ascii="宋体" w:hAnsi="宋体"/>
                <w:color w:val="000000"/>
              </w:rPr>
            </w:pPr>
            <w:r>
              <w:rPr>
                <w:rFonts w:ascii="宋体" w:hAnsi="宋体" w:hint="eastAsia"/>
                <w:color w:val="000000"/>
              </w:rPr>
              <w:t>标本编号</w:t>
            </w:r>
          </w:p>
        </w:tc>
        <w:tc>
          <w:tcPr>
            <w:tcW w:w="941"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440" w:lineRule="exact"/>
              <w:jc w:val="center"/>
              <w:rPr>
                <w:rFonts w:ascii="宋体" w:hAnsi="宋体"/>
                <w:color w:val="000000"/>
              </w:rPr>
            </w:pPr>
            <w:r>
              <w:rPr>
                <w:rFonts w:ascii="宋体" w:hAnsi="宋体" w:hint="eastAsia"/>
                <w:color w:val="000000"/>
              </w:rPr>
              <w:t>姓 名</w:t>
            </w:r>
          </w:p>
        </w:tc>
        <w:tc>
          <w:tcPr>
            <w:tcW w:w="45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jc w:val="left"/>
              <w:rPr>
                <w:rFonts w:ascii="宋体" w:hAnsi="宋体"/>
                <w:color w:val="000000"/>
              </w:rPr>
            </w:pPr>
            <w:r>
              <w:rPr>
                <w:rFonts w:ascii="宋体" w:hAnsi="宋体" w:hint="eastAsia"/>
                <w:color w:val="000000"/>
              </w:rPr>
              <w:t>性别</w:t>
            </w:r>
          </w:p>
        </w:tc>
        <w:tc>
          <w:tcPr>
            <w:tcW w:w="56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jc w:val="left"/>
              <w:rPr>
                <w:rFonts w:ascii="宋体" w:hAnsi="宋体"/>
                <w:color w:val="000000"/>
              </w:rPr>
            </w:pPr>
            <w:r>
              <w:rPr>
                <w:rFonts w:ascii="宋体" w:hAnsi="宋体" w:hint="eastAsia"/>
                <w:color w:val="000000"/>
              </w:rPr>
              <w:t>年龄</w:t>
            </w: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jc w:val="left"/>
              <w:rPr>
                <w:rFonts w:ascii="宋体" w:hAnsi="宋体"/>
                <w:color w:val="000000"/>
              </w:rPr>
            </w:pPr>
            <w:r>
              <w:rPr>
                <w:rFonts w:ascii="宋体" w:hAnsi="宋体" w:hint="eastAsia"/>
                <w:color w:val="000000"/>
              </w:rPr>
              <w:t>发病时间</w:t>
            </w: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jc w:val="left"/>
              <w:rPr>
                <w:rFonts w:ascii="宋体" w:hAnsi="宋体"/>
                <w:color w:val="000000"/>
              </w:rPr>
            </w:pPr>
            <w:r>
              <w:rPr>
                <w:rFonts w:ascii="宋体" w:hAnsi="宋体" w:hint="eastAsia"/>
                <w:color w:val="000000"/>
              </w:rPr>
              <w:t>采集标本种类</w:t>
            </w: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jc w:val="left"/>
              <w:rPr>
                <w:rFonts w:ascii="宋体" w:hAnsi="宋体"/>
                <w:color w:val="000000"/>
              </w:rPr>
            </w:pPr>
            <w:r>
              <w:rPr>
                <w:rFonts w:ascii="宋体" w:hAnsi="宋体" w:hint="eastAsia"/>
                <w:color w:val="000000"/>
              </w:rPr>
              <w:t>标本采集时间</w:t>
            </w: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jc w:val="left"/>
              <w:rPr>
                <w:rFonts w:ascii="宋体" w:hAnsi="宋体"/>
                <w:color w:val="000000"/>
              </w:rPr>
            </w:pPr>
            <w:r>
              <w:rPr>
                <w:rFonts w:ascii="宋体" w:hAnsi="宋体" w:hint="eastAsia"/>
                <w:color w:val="000000"/>
              </w:rPr>
              <w:t>检测方法</w:t>
            </w: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jc w:val="left"/>
              <w:rPr>
                <w:rFonts w:ascii="宋体" w:hAnsi="宋体"/>
                <w:color w:val="000000"/>
              </w:rPr>
            </w:pPr>
            <w:r>
              <w:rPr>
                <w:rFonts w:ascii="宋体" w:hAnsi="宋体" w:hint="eastAsia"/>
                <w:color w:val="000000"/>
              </w:rPr>
              <w:t>检测数量</w:t>
            </w: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jc w:val="left"/>
              <w:rPr>
                <w:rFonts w:ascii="宋体" w:hAnsi="宋体"/>
                <w:color w:val="000000"/>
              </w:rPr>
            </w:pPr>
            <w:r>
              <w:rPr>
                <w:rFonts w:ascii="宋体" w:hAnsi="宋体" w:hint="eastAsia"/>
                <w:color w:val="000000"/>
              </w:rPr>
              <w:t>检测结果</w:t>
            </w:r>
          </w:p>
        </w:tc>
        <w:tc>
          <w:tcPr>
            <w:tcW w:w="113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440" w:lineRule="exact"/>
              <w:ind w:firstLine="210"/>
              <w:rPr>
                <w:rFonts w:ascii="宋体" w:hAnsi="宋体"/>
                <w:color w:val="000000"/>
              </w:rPr>
            </w:pPr>
            <w:r>
              <w:rPr>
                <w:rFonts w:ascii="宋体" w:hAnsi="宋体" w:hint="eastAsia"/>
                <w:color w:val="000000"/>
              </w:rPr>
              <w:t>备 注</w:t>
            </w:r>
          </w:p>
        </w:tc>
      </w:tr>
      <w:tr w:rsidR="00FB062E">
        <w:trPr>
          <w:trHeight w:val="450"/>
        </w:trPr>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45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56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113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r>
      <w:tr w:rsidR="00FB062E">
        <w:trPr>
          <w:trHeight w:val="450"/>
        </w:trPr>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45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56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113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r>
      <w:tr w:rsidR="00FB062E">
        <w:trPr>
          <w:trHeight w:val="450"/>
        </w:trPr>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45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56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113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r>
      <w:tr w:rsidR="00FB062E">
        <w:trPr>
          <w:trHeight w:val="450"/>
        </w:trPr>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45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56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113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r>
      <w:tr w:rsidR="00FB062E">
        <w:trPr>
          <w:trHeight w:val="450"/>
        </w:trPr>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4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45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561"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97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770"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c>
          <w:tcPr>
            <w:tcW w:w="1139" w:type="dxa"/>
            <w:tcBorders>
              <w:top w:val="single" w:sz="4" w:space="0" w:color="auto"/>
              <w:left w:val="single" w:sz="4" w:space="0" w:color="auto"/>
              <w:bottom w:val="single" w:sz="4" w:space="0" w:color="auto"/>
              <w:right w:val="single" w:sz="4" w:space="0" w:color="auto"/>
            </w:tcBorders>
          </w:tcPr>
          <w:p w:rsidR="00FB062E" w:rsidRDefault="00FB062E" w:rsidP="00FB062E">
            <w:pPr>
              <w:spacing w:line="440" w:lineRule="exact"/>
              <w:rPr>
                <w:rFonts w:ascii="宋体" w:hAnsi="宋体"/>
                <w:color w:val="000000"/>
              </w:rPr>
            </w:pPr>
          </w:p>
        </w:tc>
      </w:tr>
    </w:tbl>
    <w:p w:rsidR="00FB062E" w:rsidRDefault="00FB062E" w:rsidP="00FB062E">
      <w:pPr>
        <w:spacing w:line="360" w:lineRule="auto"/>
        <w:jc w:val="left"/>
        <w:rPr>
          <w:rFonts w:ascii="宋体" w:hAnsi="宋体"/>
          <w:color w:val="000000"/>
        </w:rPr>
      </w:pPr>
      <w:r>
        <w:rPr>
          <w:rFonts w:ascii="宋体" w:hAnsi="宋体" w:hint="eastAsia"/>
          <w:color w:val="000000"/>
        </w:rPr>
        <w:t>注：外环境标本除不填写姓名、性别、年龄、发病时间项外均应填写。</w:t>
      </w:r>
    </w:p>
    <w:p w:rsidR="00FB062E" w:rsidRDefault="00FB062E" w:rsidP="00FB062E">
      <w:pPr>
        <w:spacing w:line="360" w:lineRule="auto"/>
        <w:jc w:val="left"/>
        <w:rPr>
          <w:rFonts w:ascii="宋体" w:hAnsi="宋体"/>
          <w:b/>
          <w:color w:val="000000"/>
        </w:rPr>
      </w:pPr>
    </w:p>
    <w:p w:rsidR="00FB062E" w:rsidRDefault="00FB062E" w:rsidP="00FB062E">
      <w:pPr>
        <w:spacing w:line="360" w:lineRule="auto"/>
        <w:jc w:val="left"/>
        <w:rPr>
          <w:rFonts w:ascii="宋体" w:hAnsi="宋体"/>
          <w:b/>
          <w:color w:val="000000"/>
        </w:rPr>
      </w:pPr>
      <w:r>
        <w:rPr>
          <w:rFonts w:ascii="宋体" w:hAnsi="宋体" w:hint="eastAsia"/>
          <w:b/>
          <w:color w:val="000000"/>
        </w:rPr>
        <w:lastRenderedPageBreak/>
        <w:t>四、结论：</w:t>
      </w:r>
    </w:p>
    <w:p w:rsidR="00FB062E" w:rsidRDefault="00FB062E" w:rsidP="00FB062E">
      <w:pPr>
        <w:spacing w:line="360" w:lineRule="auto"/>
        <w:jc w:val="left"/>
        <w:rPr>
          <w:rFonts w:ascii="宋体" w:hAnsi="宋体"/>
          <w:color w:val="000000"/>
        </w:rPr>
      </w:pPr>
      <w:r>
        <w:rPr>
          <w:rFonts w:ascii="宋体" w:hAnsi="宋体" w:hint="eastAsia"/>
          <w:color w:val="000000"/>
        </w:rPr>
        <w:t>1．诊断结论:1)病原学证实  2）疑似   3)不能确定</w:t>
      </w:r>
    </w:p>
    <w:p w:rsidR="00FB062E" w:rsidRDefault="00FB062E" w:rsidP="00FB062E">
      <w:pPr>
        <w:spacing w:line="360" w:lineRule="auto"/>
        <w:jc w:val="left"/>
        <w:rPr>
          <w:rFonts w:ascii="宋体" w:hAnsi="宋体"/>
          <w:color w:val="000000"/>
        </w:rPr>
      </w:pPr>
      <w:r>
        <w:rPr>
          <w:rFonts w:ascii="宋体" w:hAnsi="宋体" w:hint="eastAsia"/>
          <w:color w:val="000000"/>
        </w:rPr>
        <w:t>2．暴发原因分析</w:t>
      </w:r>
    </w:p>
    <w:p w:rsidR="00FB062E" w:rsidRDefault="00FB062E" w:rsidP="00FB062E">
      <w:pPr>
        <w:spacing w:line="480" w:lineRule="auto"/>
        <w:jc w:val="left"/>
        <w:rPr>
          <w:rFonts w:ascii="仿宋_GB2312" w:eastAsia="仿宋_GB2312"/>
          <w:u w:val="single"/>
        </w:rPr>
      </w:pPr>
      <w:r>
        <w:rPr>
          <w:rFonts w:ascii="仿宋_GB2312" w:eastAsia="仿宋_GB2312" w:hint="eastAsia"/>
          <w:u w:val="single"/>
        </w:rPr>
        <w:t xml:space="preserve">                                                                                </w:t>
      </w:r>
    </w:p>
    <w:p w:rsidR="00FB062E" w:rsidRDefault="00FB062E" w:rsidP="00FB062E">
      <w:pPr>
        <w:snapToGrid w:val="0"/>
        <w:spacing w:line="480" w:lineRule="auto"/>
        <w:ind w:firstLineChars="225" w:firstLine="473"/>
        <w:jc w:val="left"/>
      </w:pPr>
      <w:r>
        <w:rPr>
          <w:rFonts w:ascii="宋体" w:hAnsi="宋体" w:hint="eastAsia"/>
          <w:color w:val="000000"/>
        </w:rPr>
        <w:t>调查单位：</w:t>
      </w:r>
      <w:r>
        <w:rPr>
          <w:rFonts w:ascii="仿宋_GB2312" w:eastAsia="仿宋_GB2312" w:hint="eastAsia"/>
          <w:u w:val="single"/>
        </w:rPr>
        <w:t xml:space="preserve">                                 </w:t>
      </w:r>
      <w:r>
        <w:t xml:space="preserve"> </w:t>
      </w:r>
    </w:p>
    <w:p w:rsidR="00FB062E" w:rsidRDefault="00FB062E" w:rsidP="00FB062E">
      <w:pPr>
        <w:widowControl/>
        <w:spacing w:line="480" w:lineRule="auto"/>
        <w:jc w:val="left"/>
        <w:rPr>
          <w:rFonts w:hAnsi="宋体"/>
        </w:rPr>
        <w:sectPr w:rsidR="00FB062E" w:rsidSect="00FB062E">
          <w:footerReference w:type="even" r:id="rId8"/>
          <w:footerReference w:type="default" r:id="rId9"/>
          <w:pgSz w:w="11906" w:h="16838" w:code="9"/>
          <w:pgMar w:top="1985" w:right="1531" w:bottom="1985" w:left="1531" w:header="1247" w:footer="1304" w:gutter="0"/>
          <w:pgNumType w:start="1"/>
          <w:cols w:space="720"/>
          <w:docGrid w:type="linesAndChars" w:linePitch="312"/>
        </w:sectPr>
      </w:pPr>
    </w:p>
    <w:p w:rsidR="00FB062E" w:rsidRDefault="00FB062E" w:rsidP="00FB062E">
      <w:pPr>
        <w:pStyle w:val="3"/>
        <w:rPr>
          <w:sz w:val="30"/>
        </w:rPr>
      </w:pPr>
      <w:r>
        <w:rPr>
          <w:rFonts w:hint="eastAsia"/>
          <w:sz w:val="28"/>
        </w:rPr>
        <w:lastRenderedPageBreak/>
        <w:t>附件</w:t>
      </w:r>
      <w:r>
        <w:rPr>
          <w:sz w:val="28"/>
        </w:rPr>
        <w:t xml:space="preserve">2     </w:t>
      </w:r>
      <w:r>
        <w:rPr>
          <w:rFonts w:hint="eastAsia"/>
          <w:sz w:val="28"/>
        </w:rPr>
        <w:t xml:space="preserve">            </w:t>
      </w:r>
      <w:r>
        <w:rPr>
          <w:sz w:val="28"/>
        </w:rPr>
        <w:t xml:space="preserve">   </w:t>
      </w:r>
      <w:r>
        <w:rPr>
          <w:sz w:val="30"/>
        </w:rPr>
        <w:t xml:space="preserve">  </w:t>
      </w:r>
      <w:proofErr w:type="gramStart"/>
      <w:r>
        <w:rPr>
          <w:rFonts w:hint="eastAsia"/>
          <w:sz w:val="30"/>
        </w:rPr>
        <w:t>广东省诺如病毒</w:t>
      </w:r>
      <w:proofErr w:type="gramEnd"/>
      <w:r>
        <w:rPr>
          <w:rFonts w:hint="eastAsia"/>
          <w:sz w:val="30"/>
        </w:rPr>
        <w:t>感染性腹泻暴发调查一览表</w:t>
      </w:r>
    </w:p>
    <w:tbl>
      <w:tblPr>
        <w:tblW w:w="14756" w:type="dxa"/>
        <w:tblInd w:w="-662" w:type="dxa"/>
        <w:tblLayout w:type="fixed"/>
        <w:tblLook w:val="0000" w:firstRow="0" w:lastRow="0" w:firstColumn="0" w:lastColumn="0" w:noHBand="0" w:noVBand="0"/>
      </w:tblPr>
      <w:tblGrid>
        <w:gridCol w:w="651"/>
        <w:gridCol w:w="812"/>
        <w:gridCol w:w="811"/>
        <w:gridCol w:w="640"/>
        <w:gridCol w:w="800"/>
        <w:gridCol w:w="1120"/>
        <w:gridCol w:w="960"/>
        <w:gridCol w:w="1120"/>
        <w:gridCol w:w="960"/>
        <w:gridCol w:w="960"/>
        <w:gridCol w:w="960"/>
        <w:gridCol w:w="800"/>
        <w:gridCol w:w="480"/>
        <w:gridCol w:w="480"/>
        <w:gridCol w:w="960"/>
        <w:gridCol w:w="1120"/>
        <w:gridCol w:w="1122"/>
      </w:tblGrid>
      <w:tr w:rsidR="00FB062E">
        <w:trPr>
          <w:cantSplit/>
          <w:trHeight w:val="525"/>
        </w:trPr>
        <w:tc>
          <w:tcPr>
            <w:tcW w:w="651" w:type="dxa"/>
            <w:vMerge w:val="restart"/>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center"/>
              <w:rPr>
                <w:rFonts w:ascii="宋体" w:hAnsi="宋体" w:cs="宋体"/>
                <w:b/>
                <w:bCs/>
                <w:kern w:val="0"/>
              </w:rPr>
            </w:pPr>
            <w:r>
              <w:rPr>
                <w:rFonts w:ascii="宋体" w:hAnsi="宋体" w:cs="宋体" w:hint="eastAsia"/>
                <w:b/>
                <w:bCs/>
                <w:kern w:val="0"/>
              </w:rPr>
              <w:t>编号</w:t>
            </w: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center"/>
              <w:rPr>
                <w:rFonts w:ascii="宋体" w:hAnsi="宋体" w:cs="宋体"/>
                <w:b/>
                <w:bCs/>
                <w:kern w:val="0"/>
              </w:rPr>
            </w:pPr>
            <w:r>
              <w:rPr>
                <w:rFonts w:ascii="宋体" w:hAnsi="宋体" w:cs="宋体" w:hint="eastAsia"/>
                <w:b/>
                <w:bCs/>
                <w:kern w:val="0"/>
              </w:rPr>
              <w:t>姓 名</w:t>
            </w:r>
          </w:p>
        </w:tc>
        <w:tc>
          <w:tcPr>
            <w:tcW w:w="811" w:type="dxa"/>
            <w:vMerge w:val="restart"/>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center"/>
              <w:rPr>
                <w:rFonts w:ascii="宋体" w:hAnsi="宋体" w:cs="宋体"/>
                <w:b/>
                <w:bCs/>
                <w:kern w:val="0"/>
              </w:rPr>
            </w:pPr>
            <w:r>
              <w:rPr>
                <w:rFonts w:ascii="宋体" w:hAnsi="宋体" w:cs="宋体" w:hint="eastAsia"/>
                <w:b/>
                <w:bCs/>
                <w:kern w:val="0"/>
              </w:rPr>
              <w:t>性别</w:t>
            </w:r>
          </w:p>
        </w:tc>
        <w:tc>
          <w:tcPr>
            <w:tcW w:w="640" w:type="dxa"/>
            <w:vMerge w:val="restart"/>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center"/>
              <w:rPr>
                <w:rFonts w:ascii="宋体" w:hAnsi="宋体" w:cs="宋体"/>
                <w:b/>
                <w:bCs/>
                <w:kern w:val="0"/>
              </w:rPr>
            </w:pPr>
            <w:r>
              <w:rPr>
                <w:rFonts w:ascii="宋体" w:hAnsi="宋体" w:cs="宋体" w:hint="eastAsia"/>
                <w:b/>
                <w:bCs/>
                <w:kern w:val="0"/>
              </w:rPr>
              <w:t>年龄</w:t>
            </w: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center"/>
              <w:rPr>
                <w:rFonts w:ascii="宋体" w:hAnsi="宋体" w:cs="宋体"/>
                <w:b/>
                <w:bCs/>
                <w:kern w:val="0"/>
              </w:rPr>
            </w:pPr>
            <w:r>
              <w:rPr>
                <w:rFonts w:ascii="宋体" w:hAnsi="宋体" w:cs="宋体" w:hint="eastAsia"/>
                <w:b/>
                <w:bCs/>
                <w:kern w:val="0"/>
              </w:rPr>
              <w:t>职业</w:t>
            </w:r>
          </w:p>
        </w:tc>
        <w:tc>
          <w:tcPr>
            <w:tcW w:w="1120" w:type="dxa"/>
            <w:vMerge w:val="restart"/>
            <w:tcBorders>
              <w:top w:val="single" w:sz="8" w:space="0" w:color="auto"/>
              <w:left w:val="single" w:sz="8" w:space="0" w:color="auto"/>
              <w:bottom w:val="single" w:sz="8" w:space="0" w:color="auto"/>
              <w:right w:val="single" w:sz="8" w:space="0" w:color="auto"/>
            </w:tcBorders>
            <w:vAlign w:val="center"/>
          </w:tcPr>
          <w:p w:rsidR="00FB062E" w:rsidRDefault="00FB062E" w:rsidP="00FB062E">
            <w:pPr>
              <w:jc w:val="center"/>
              <w:rPr>
                <w:rFonts w:ascii="宋体" w:hAnsi="宋体" w:cs="宋体"/>
                <w:b/>
                <w:bCs/>
                <w:kern w:val="0"/>
              </w:rPr>
            </w:pPr>
            <w:r>
              <w:rPr>
                <w:rFonts w:ascii="宋体" w:hAnsi="宋体" w:cs="宋体" w:hint="eastAsia"/>
                <w:b/>
                <w:bCs/>
                <w:kern w:val="0"/>
              </w:rPr>
              <w:t>电话</w:t>
            </w:r>
          </w:p>
        </w:tc>
        <w:tc>
          <w:tcPr>
            <w:tcW w:w="960" w:type="dxa"/>
            <w:vMerge w:val="restart"/>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rPr>
                <w:rFonts w:ascii="宋体" w:hAnsi="宋体" w:cs="宋体"/>
                <w:b/>
                <w:bCs/>
                <w:kern w:val="0"/>
              </w:rPr>
            </w:pPr>
            <w:r>
              <w:rPr>
                <w:rFonts w:ascii="宋体" w:hAnsi="宋体" w:cs="宋体" w:hint="eastAsia"/>
                <w:b/>
                <w:bCs/>
                <w:kern w:val="0"/>
              </w:rPr>
              <w:t>所在部门</w:t>
            </w:r>
            <w:r>
              <w:rPr>
                <w:b/>
                <w:bCs/>
                <w:kern w:val="0"/>
              </w:rPr>
              <w:t>/</w:t>
            </w:r>
            <w:r>
              <w:rPr>
                <w:rFonts w:ascii="宋体" w:hAnsi="宋体" w:cs="宋体" w:hint="eastAsia"/>
                <w:b/>
                <w:bCs/>
                <w:kern w:val="0"/>
              </w:rPr>
              <w:t>班级/宿舍</w:t>
            </w:r>
          </w:p>
        </w:tc>
        <w:tc>
          <w:tcPr>
            <w:tcW w:w="1120" w:type="dxa"/>
            <w:vMerge w:val="restart"/>
            <w:tcBorders>
              <w:top w:val="single" w:sz="8" w:space="0" w:color="auto"/>
              <w:left w:val="nil"/>
              <w:bottom w:val="single" w:sz="8" w:space="0" w:color="auto"/>
              <w:right w:val="single" w:sz="8" w:space="0" w:color="auto"/>
            </w:tcBorders>
            <w:vAlign w:val="center"/>
          </w:tcPr>
          <w:p w:rsidR="00FB062E" w:rsidRDefault="00FB062E" w:rsidP="00FB062E">
            <w:pPr>
              <w:widowControl/>
              <w:rPr>
                <w:rFonts w:ascii="宋体" w:hAnsi="宋体" w:cs="宋体"/>
                <w:b/>
                <w:bCs/>
                <w:kern w:val="0"/>
              </w:rPr>
            </w:pPr>
            <w:r>
              <w:rPr>
                <w:rFonts w:ascii="宋体" w:hAnsi="宋体" w:cs="宋体" w:hint="eastAsia"/>
                <w:b/>
                <w:bCs/>
                <w:kern w:val="0"/>
              </w:rPr>
              <w:t>发 病</w:t>
            </w:r>
          </w:p>
          <w:p w:rsidR="00FB062E" w:rsidRDefault="00FB062E" w:rsidP="00FB062E">
            <w:pPr>
              <w:rPr>
                <w:rFonts w:ascii="宋体" w:hAnsi="宋体" w:cs="宋体"/>
                <w:b/>
                <w:bCs/>
                <w:kern w:val="0"/>
              </w:rPr>
            </w:pPr>
            <w:r>
              <w:rPr>
                <w:rFonts w:ascii="宋体" w:hAnsi="宋体" w:cs="宋体" w:hint="eastAsia"/>
                <w:b/>
                <w:bCs/>
                <w:kern w:val="0"/>
              </w:rPr>
              <w:t>时 间（月日时）</w:t>
            </w:r>
          </w:p>
        </w:tc>
        <w:tc>
          <w:tcPr>
            <w:tcW w:w="4640" w:type="dxa"/>
            <w:gridSpan w:val="6"/>
            <w:tcBorders>
              <w:top w:val="single" w:sz="8" w:space="0" w:color="auto"/>
              <w:left w:val="nil"/>
              <w:bottom w:val="single" w:sz="8" w:space="0" w:color="auto"/>
              <w:right w:val="single" w:sz="8" w:space="0" w:color="000000"/>
            </w:tcBorders>
            <w:vAlign w:val="center"/>
          </w:tcPr>
          <w:p w:rsidR="00FB062E" w:rsidRDefault="00FB062E" w:rsidP="00FB062E">
            <w:pPr>
              <w:widowControl/>
              <w:jc w:val="center"/>
              <w:rPr>
                <w:rFonts w:ascii="宋体" w:hAnsi="宋体" w:cs="宋体"/>
                <w:b/>
                <w:bCs/>
                <w:kern w:val="0"/>
              </w:rPr>
            </w:pPr>
            <w:r>
              <w:rPr>
                <w:rFonts w:ascii="宋体" w:hAnsi="宋体" w:cs="宋体" w:hint="eastAsia"/>
                <w:b/>
                <w:bCs/>
                <w:kern w:val="0"/>
              </w:rPr>
              <w:t>临床表现</w:t>
            </w:r>
          </w:p>
        </w:tc>
        <w:tc>
          <w:tcPr>
            <w:tcW w:w="960" w:type="dxa"/>
            <w:vMerge w:val="restart"/>
            <w:tcBorders>
              <w:top w:val="single" w:sz="8" w:space="0" w:color="auto"/>
              <w:left w:val="single" w:sz="8" w:space="0" w:color="auto"/>
              <w:bottom w:val="single" w:sz="8" w:space="0" w:color="auto"/>
              <w:right w:val="single" w:sz="8" w:space="0" w:color="auto"/>
            </w:tcBorders>
            <w:vAlign w:val="center"/>
          </w:tcPr>
          <w:p w:rsidR="00FB062E" w:rsidRDefault="00FB062E" w:rsidP="00FB062E">
            <w:pPr>
              <w:tabs>
                <w:tab w:val="left" w:pos="186"/>
              </w:tabs>
              <w:rPr>
                <w:rFonts w:ascii="宋体" w:hAnsi="宋体" w:cs="宋体"/>
                <w:b/>
                <w:bCs/>
                <w:kern w:val="0"/>
              </w:rPr>
            </w:pPr>
            <w:r>
              <w:rPr>
                <w:rFonts w:ascii="宋体" w:hAnsi="宋体" w:cs="宋体" w:hint="eastAsia"/>
                <w:b/>
                <w:bCs/>
                <w:kern w:val="0"/>
              </w:rPr>
              <w:t>其他家庭成员同类病例数</w:t>
            </w:r>
          </w:p>
        </w:tc>
        <w:tc>
          <w:tcPr>
            <w:tcW w:w="1120" w:type="dxa"/>
            <w:vMerge w:val="restart"/>
            <w:tcBorders>
              <w:top w:val="single" w:sz="8" w:space="0" w:color="auto"/>
              <w:left w:val="single" w:sz="8" w:space="0" w:color="auto"/>
              <w:bottom w:val="single" w:sz="8" w:space="0" w:color="auto"/>
              <w:right w:val="single" w:sz="8" w:space="0" w:color="auto"/>
            </w:tcBorders>
            <w:vAlign w:val="center"/>
          </w:tcPr>
          <w:p w:rsidR="00FB062E" w:rsidRDefault="00FB062E" w:rsidP="00FB062E">
            <w:pPr>
              <w:rPr>
                <w:rFonts w:ascii="宋体" w:hAnsi="宋体" w:cs="宋体"/>
                <w:b/>
                <w:bCs/>
                <w:kern w:val="0"/>
              </w:rPr>
            </w:pPr>
            <w:r>
              <w:rPr>
                <w:rFonts w:ascii="宋体" w:hAnsi="宋体" w:cs="宋体" w:hint="eastAsia"/>
                <w:b/>
                <w:bCs/>
                <w:kern w:val="0"/>
              </w:rPr>
              <w:t>目前状况（痊愈/住院/居家隔离</w:t>
            </w:r>
          </w:p>
        </w:tc>
        <w:tc>
          <w:tcPr>
            <w:tcW w:w="1122" w:type="dxa"/>
            <w:vMerge w:val="restart"/>
            <w:tcBorders>
              <w:top w:val="single" w:sz="8" w:space="0" w:color="auto"/>
              <w:left w:val="single" w:sz="8" w:space="0" w:color="auto"/>
              <w:bottom w:val="single" w:sz="8" w:space="0" w:color="auto"/>
              <w:right w:val="single" w:sz="8" w:space="0" w:color="auto"/>
            </w:tcBorders>
            <w:noWrap/>
            <w:vAlign w:val="center"/>
          </w:tcPr>
          <w:p w:rsidR="00FB062E" w:rsidRDefault="00FB062E" w:rsidP="00FB062E">
            <w:pPr>
              <w:rPr>
                <w:rFonts w:ascii="宋体" w:hAnsi="宋体" w:cs="宋体"/>
                <w:kern w:val="0"/>
              </w:rPr>
            </w:pPr>
            <w:r>
              <w:rPr>
                <w:rFonts w:ascii="宋体" w:hAnsi="宋体" w:cs="宋体" w:hint="eastAsia"/>
                <w:b/>
                <w:bCs/>
                <w:kern w:val="0"/>
              </w:rPr>
              <w:t>备注</w:t>
            </w:r>
          </w:p>
        </w:tc>
      </w:tr>
      <w:tr w:rsidR="00FB062E">
        <w:trPr>
          <w:cantSplit/>
          <w:trHeight w:val="540"/>
        </w:trPr>
        <w:tc>
          <w:tcPr>
            <w:tcW w:w="651"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811"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640"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1120"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960"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1120" w:type="dxa"/>
            <w:vMerge/>
            <w:tcBorders>
              <w:top w:val="single" w:sz="8" w:space="0" w:color="auto"/>
              <w:left w:val="nil"/>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960" w:type="dxa"/>
            <w:tcBorders>
              <w:top w:val="nil"/>
              <w:left w:val="nil"/>
              <w:bottom w:val="single" w:sz="8" w:space="0" w:color="auto"/>
              <w:right w:val="single" w:sz="8" w:space="0" w:color="auto"/>
            </w:tcBorders>
            <w:vAlign w:val="bottom"/>
          </w:tcPr>
          <w:p w:rsidR="00FB062E" w:rsidRDefault="00FB062E" w:rsidP="00FB062E">
            <w:pPr>
              <w:widowControl/>
              <w:jc w:val="center"/>
              <w:rPr>
                <w:rFonts w:ascii="宋体" w:hAnsi="宋体" w:cs="宋体"/>
                <w:b/>
                <w:bCs/>
                <w:kern w:val="0"/>
              </w:rPr>
            </w:pPr>
            <w:r>
              <w:rPr>
                <w:rFonts w:ascii="宋体" w:hAnsi="宋体" w:cs="宋体" w:hint="eastAsia"/>
                <w:b/>
                <w:bCs/>
                <w:kern w:val="0"/>
              </w:rPr>
              <w:t>发热（度）</w:t>
            </w:r>
          </w:p>
        </w:tc>
        <w:tc>
          <w:tcPr>
            <w:tcW w:w="960" w:type="dxa"/>
            <w:tcBorders>
              <w:top w:val="nil"/>
              <w:left w:val="nil"/>
              <w:bottom w:val="single" w:sz="8" w:space="0" w:color="auto"/>
              <w:right w:val="single" w:sz="8" w:space="0" w:color="auto"/>
            </w:tcBorders>
            <w:vAlign w:val="bottom"/>
          </w:tcPr>
          <w:p w:rsidR="00FB062E" w:rsidRDefault="00FB062E" w:rsidP="00FB062E">
            <w:pPr>
              <w:widowControl/>
              <w:jc w:val="center"/>
              <w:rPr>
                <w:rFonts w:ascii="宋体" w:hAnsi="宋体" w:cs="宋体"/>
                <w:b/>
                <w:bCs/>
                <w:kern w:val="0"/>
              </w:rPr>
            </w:pPr>
            <w:r>
              <w:rPr>
                <w:rFonts w:ascii="宋体" w:hAnsi="宋体" w:cs="宋体" w:hint="eastAsia"/>
                <w:b/>
                <w:bCs/>
                <w:kern w:val="0"/>
              </w:rPr>
              <w:t>呕吐（次/天）</w:t>
            </w:r>
          </w:p>
        </w:tc>
        <w:tc>
          <w:tcPr>
            <w:tcW w:w="960" w:type="dxa"/>
            <w:tcBorders>
              <w:top w:val="nil"/>
              <w:left w:val="nil"/>
              <w:bottom w:val="single" w:sz="8" w:space="0" w:color="auto"/>
              <w:right w:val="single" w:sz="8" w:space="0" w:color="auto"/>
            </w:tcBorders>
            <w:vAlign w:val="bottom"/>
          </w:tcPr>
          <w:p w:rsidR="00FB062E" w:rsidRDefault="00FB062E" w:rsidP="00FB062E">
            <w:pPr>
              <w:widowControl/>
              <w:rPr>
                <w:rFonts w:ascii="宋体" w:hAnsi="宋体" w:cs="宋体"/>
                <w:b/>
                <w:bCs/>
                <w:kern w:val="0"/>
              </w:rPr>
            </w:pPr>
            <w:r>
              <w:rPr>
                <w:rFonts w:ascii="宋体" w:hAnsi="宋体" w:cs="宋体" w:hint="eastAsia"/>
                <w:b/>
                <w:bCs/>
                <w:kern w:val="0"/>
              </w:rPr>
              <w:t>腹泻（次/天）</w:t>
            </w:r>
          </w:p>
        </w:tc>
        <w:tc>
          <w:tcPr>
            <w:tcW w:w="800" w:type="dxa"/>
            <w:tcBorders>
              <w:top w:val="nil"/>
              <w:left w:val="nil"/>
              <w:bottom w:val="single" w:sz="8" w:space="0" w:color="auto"/>
              <w:right w:val="single" w:sz="8" w:space="0" w:color="auto"/>
            </w:tcBorders>
            <w:vAlign w:val="bottom"/>
          </w:tcPr>
          <w:p w:rsidR="00FB062E" w:rsidRDefault="00FB062E" w:rsidP="00FB062E">
            <w:pPr>
              <w:widowControl/>
              <w:jc w:val="center"/>
              <w:rPr>
                <w:rFonts w:ascii="宋体" w:hAnsi="宋体" w:cs="宋体"/>
                <w:b/>
                <w:bCs/>
                <w:kern w:val="0"/>
              </w:rPr>
            </w:pPr>
            <w:r>
              <w:rPr>
                <w:rFonts w:ascii="宋体" w:hAnsi="宋体" w:cs="宋体" w:hint="eastAsia"/>
                <w:b/>
                <w:bCs/>
                <w:kern w:val="0"/>
              </w:rPr>
              <w:t>粪便性状</w:t>
            </w:r>
          </w:p>
        </w:tc>
        <w:tc>
          <w:tcPr>
            <w:tcW w:w="480" w:type="dxa"/>
            <w:tcBorders>
              <w:top w:val="nil"/>
              <w:left w:val="nil"/>
              <w:bottom w:val="single" w:sz="8" w:space="0" w:color="auto"/>
              <w:right w:val="nil"/>
            </w:tcBorders>
            <w:vAlign w:val="bottom"/>
          </w:tcPr>
          <w:p w:rsidR="00FB062E" w:rsidRDefault="00FB062E" w:rsidP="00FB062E">
            <w:pPr>
              <w:widowControl/>
              <w:jc w:val="center"/>
              <w:rPr>
                <w:rFonts w:ascii="宋体" w:hAnsi="宋体" w:cs="宋体"/>
                <w:b/>
                <w:bCs/>
                <w:kern w:val="0"/>
              </w:rPr>
            </w:pPr>
            <w:r>
              <w:rPr>
                <w:rFonts w:ascii="宋体" w:hAnsi="宋体" w:cs="宋体" w:hint="eastAsia"/>
                <w:b/>
                <w:bCs/>
                <w:kern w:val="0"/>
              </w:rPr>
              <w:t>腹痛</w:t>
            </w:r>
          </w:p>
        </w:tc>
        <w:tc>
          <w:tcPr>
            <w:tcW w:w="480" w:type="dxa"/>
            <w:tcBorders>
              <w:top w:val="nil"/>
              <w:left w:val="nil"/>
              <w:bottom w:val="single" w:sz="8" w:space="0" w:color="auto"/>
              <w:right w:val="nil"/>
            </w:tcBorders>
          </w:tcPr>
          <w:p w:rsidR="00FB062E" w:rsidRDefault="00FB062E" w:rsidP="00FB062E">
            <w:pPr>
              <w:widowControl/>
              <w:jc w:val="center"/>
              <w:rPr>
                <w:rFonts w:ascii="宋体" w:hAnsi="宋体" w:cs="宋体"/>
                <w:b/>
                <w:bCs/>
                <w:kern w:val="0"/>
              </w:rPr>
            </w:pPr>
          </w:p>
          <w:p w:rsidR="00FB062E" w:rsidRDefault="00FB062E" w:rsidP="00FB062E">
            <w:pPr>
              <w:widowControl/>
              <w:jc w:val="center"/>
              <w:rPr>
                <w:rFonts w:ascii="宋体" w:hAnsi="宋体" w:cs="宋体"/>
                <w:b/>
                <w:bCs/>
                <w:kern w:val="0"/>
              </w:rPr>
            </w:pPr>
            <w:r>
              <w:rPr>
                <w:rFonts w:ascii="宋体" w:hAnsi="宋体" w:cs="宋体" w:hint="eastAsia"/>
                <w:b/>
                <w:bCs/>
                <w:kern w:val="0"/>
              </w:rPr>
              <w:t>其它</w:t>
            </w:r>
          </w:p>
        </w:tc>
        <w:tc>
          <w:tcPr>
            <w:tcW w:w="960"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1120"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b/>
                <w:bCs/>
                <w:kern w:val="0"/>
              </w:rPr>
            </w:pPr>
          </w:p>
        </w:tc>
        <w:tc>
          <w:tcPr>
            <w:tcW w:w="1122" w:type="dxa"/>
            <w:vMerge/>
            <w:tcBorders>
              <w:top w:val="single" w:sz="8" w:space="0" w:color="auto"/>
              <w:left w:val="single" w:sz="8" w:space="0" w:color="auto"/>
              <w:bottom w:val="single" w:sz="8" w:space="0" w:color="auto"/>
              <w:right w:val="single" w:sz="8" w:space="0" w:color="auto"/>
            </w:tcBorders>
            <w:vAlign w:val="center"/>
          </w:tcPr>
          <w:p w:rsidR="00FB062E" w:rsidRDefault="00FB062E" w:rsidP="00FB062E">
            <w:pPr>
              <w:widowControl/>
              <w:jc w:val="left"/>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ind w:left="-714" w:right="-108" w:firstLine="714"/>
              <w:jc w:val="center"/>
              <w:rPr>
                <w:rFonts w:ascii="宋体" w:hAnsi="宋体" w:cs="宋体"/>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tabs>
                <w:tab w:val="left" w:pos="186"/>
              </w:tabs>
              <w:jc w:val="center"/>
              <w:rPr>
                <w:rFonts w:ascii="宋体" w:hAnsi="宋体" w:cs="宋体"/>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tabs>
                <w:tab w:val="left" w:pos="186"/>
              </w:tabs>
              <w:jc w:val="center"/>
              <w:rPr>
                <w:rFonts w:ascii="宋体" w:hAnsi="宋体" w:cs="宋体"/>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rFonts w:ascii="宋体" w:hAnsi="宋体" w:cs="宋体"/>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tabs>
                <w:tab w:val="left" w:pos="186"/>
              </w:tabs>
              <w:jc w:val="center"/>
              <w:rPr>
                <w:rFonts w:ascii="宋体" w:hAnsi="宋体" w:cs="宋体"/>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rFonts w:ascii="宋体" w:hAnsi="宋体" w:cs="宋体"/>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tabs>
                <w:tab w:val="left" w:pos="186"/>
              </w:tabs>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tabs>
                <w:tab w:val="left" w:pos="186"/>
              </w:tabs>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r w:rsidR="00FB062E">
        <w:trPr>
          <w:trHeight w:val="300"/>
        </w:trPr>
        <w:tc>
          <w:tcPr>
            <w:tcW w:w="65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2"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11"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64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80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480" w:type="dxa"/>
            <w:tcBorders>
              <w:top w:val="single" w:sz="8" w:space="0" w:color="auto"/>
              <w:left w:val="single" w:sz="8" w:space="0" w:color="auto"/>
              <w:bottom w:val="single" w:sz="8" w:space="0" w:color="auto"/>
              <w:right w:val="single" w:sz="8" w:space="0" w:color="auto"/>
            </w:tcBorders>
          </w:tcPr>
          <w:p w:rsidR="00FB062E" w:rsidRDefault="00FB062E" w:rsidP="00FB062E">
            <w:pPr>
              <w:widowControl/>
              <w:jc w:val="center"/>
              <w:rPr>
                <w:kern w:val="0"/>
              </w:rPr>
            </w:pPr>
          </w:p>
        </w:tc>
        <w:tc>
          <w:tcPr>
            <w:tcW w:w="96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0" w:type="dxa"/>
            <w:tcBorders>
              <w:top w:val="single" w:sz="8" w:space="0" w:color="auto"/>
              <w:left w:val="single" w:sz="8" w:space="0" w:color="auto"/>
              <w:bottom w:val="single" w:sz="8" w:space="0" w:color="auto"/>
              <w:right w:val="single" w:sz="8" w:space="0" w:color="auto"/>
            </w:tcBorders>
            <w:vAlign w:val="bottom"/>
          </w:tcPr>
          <w:p w:rsidR="00FB062E" w:rsidRDefault="00FB062E" w:rsidP="00FB062E">
            <w:pPr>
              <w:widowControl/>
              <w:jc w:val="center"/>
              <w:rPr>
                <w:kern w:val="0"/>
              </w:rPr>
            </w:pPr>
          </w:p>
        </w:tc>
        <w:tc>
          <w:tcPr>
            <w:tcW w:w="1122" w:type="dxa"/>
            <w:tcBorders>
              <w:top w:val="single" w:sz="8" w:space="0" w:color="auto"/>
              <w:left w:val="single" w:sz="8" w:space="0" w:color="auto"/>
              <w:bottom w:val="single" w:sz="8" w:space="0" w:color="auto"/>
              <w:right w:val="single" w:sz="8" w:space="0" w:color="auto"/>
            </w:tcBorders>
            <w:noWrap/>
            <w:vAlign w:val="bottom"/>
          </w:tcPr>
          <w:p w:rsidR="00FB062E" w:rsidRDefault="00FB062E" w:rsidP="00FB062E">
            <w:pPr>
              <w:widowControl/>
              <w:jc w:val="center"/>
              <w:rPr>
                <w:rFonts w:ascii="宋体" w:hAnsi="宋体" w:cs="宋体"/>
                <w:kern w:val="0"/>
              </w:rPr>
            </w:pPr>
          </w:p>
        </w:tc>
      </w:tr>
    </w:tbl>
    <w:p w:rsidR="00FB062E" w:rsidRDefault="00FB062E" w:rsidP="00FB062E">
      <w:pPr>
        <w:spacing w:line="520" w:lineRule="exact"/>
        <w:rPr>
          <w:rFonts w:ascii="仿宋_GB2312" w:eastAsia="仿宋_GB2312"/>
          <w:bCs/>
          <w:sz w:val="24"/>
        </w:rPr>
      </w:pPr>
      <w:r>
        <w:rPr>
          <w:rFonts w:ascii="仿宋_GB2312" w:eastAsia="仿宋_GB2312" w:hint="eastAsia"/>
          <w:bCs/>
          <w:sz w:val="24"/>
        </w:rPr>
        <w:t>注：备注</w:t>
      </w:r>
      <w:proofErr w:type="gramStart"/>
      <w:r>
        <w:rPr>
          <w:rFonts w:ascii="仿宋_GB2312" w:eastAsia="仿宋_GB2312" w:hint="eastAsia"/>
          <w:bCs/>
          <w:sz w:val="24"/>
        </w:rPr>
        <w:t>栏用于</w:t>
      </w:r>
      <w:proofErr w:type="gramEnd"/>
      <w:r>
        <w:rPr>
          <w:rFonts w:ascii="仿宋_GB2312" w:eastAsia="仿宋_GB2312" w:hint="eastAsia"/>
          <w:bCs/>
          <w:sz w:val="24"/>
        </w:rPr>
        <w:t>注明表中未涉及的重要信息如饮水来源、方式或用餐地点、食物等。</w:t>
      </w:r>
    </w:p>
    <w:p w:rsidR="00FB062E" w:rsidRDefault="00FB062E" w:rsidP="00FB062E">
      <w:pPr>
        <w:spacing w:line="520" w:lineRule="exact"/>
        <w:ind w:firstLineChars="200" w:firstLine="480"/>
        <w:rPr>
          <w:rFonts w:ascii="仿宋_GB2312" w:eastAsia="仿宋_GB2312" w:hAnsi="Courier New"/>
          <w:sz w:val="24"/>
          <w:szCs w:val="20"/>
        </w:rPr>
      </w:pPr>
      <w:r>
        <w:rPr>
          <w:rFonts w:ascii="仿宋_GB2312" w:eastAsia="仿宋_GB2312" w:hAnsi="Courier New" w:hint="eastAsia"/>
          <w:sz w:val="24"/>
          <w:szCs w:val="20"/>
        </w:rPr>
        <w:t>大便性状：1水样便   2粘液便   3脓血便   4成形便</w:t>
      </w:r>
    </w:p>
    <w:p w:rsidR="00FB062E" w:rsidRDefault="00FB062E" w:rsidP="00FB062E">
      <w:pPr>
        <w:spacing w:line="520" w:lineRule="exact"/>
        <w:rPr>
          <w:rFonts w:ascii="仿宋_GB2312" w:eastAsia="仿宋_GB2312" w:hAnsi="Courier New"/>
          <w:sz w:val="24"/>
          <w:szCs w:val="20"/>
        </w:rPr>
      </w:pPr>
    </w:p>
    <w:p w:rsidR="00FB062E" w:rsidRDefault="00FB062E" w:rsidP="00FB062E">
      <w:pPr>
        <w:spacing w:line="520" w:lineRule="exact"/>
        <w:ind w:firstLineChars="200" w:firstLine="480"/>
        <w:rPr>
          <w:rFonts w:ascii="仿宋_GB2312"/>
          <w:b/>
          <w:bCs/>
          <w:sz w:val="28"/>
        </w:rPr>
      </w:pPr>
      <w:r>
        <w:rPr>
          <w:rFonts w:ascii="仿宋_GB2312" w:eastAsia="仿宋_GB2312" w:hint="eastAsia"/>
          <w:bCs/>
          <w:sz w:val="24"/>
        </w:rPr>
        <w:t>调查单位</w:t>
      </w:r>
      <w:r>
        <w:rPr>
          <w:rFonts w:ascii="仿宋_GB2312" w:eastAsia="仿宋_GB2312" w:hint="eastAsia"/>
          <w:bCs/>
          <w:sz w:val="24"/>
          <w:u w:val="single"/>
        </w:rPr>
        <w:t xml:space="preserve">        　　      </w:t>
      </w:r>
      <w:r>
        <w:rPr>
          <w:rFonts w:ascii="仿宋_GB2312" w:eastAsia="仿宋_GB2312" w:hint="eastAsia"/>
          <w:bCs/>
          <w:sz w:val="24"/>
        </w:rPr>
        <w:t xml:space="preserve">    调查时间</w:t>
      </w:r>
      <w:r>
        <w:rPr>
          <w:rFonts w:ascii="仿宋_GB2312" w:eastAsia="仿宋_GB2312" w:hint="eastAsia"/>
          <w:bCs/>
          <w:sz w:val="24"/>
          <w:u w:val="single"/>
        </w:rPr>
        <w:t xml:space="preserve">      　　            </w:t>
      </w:r>
      <w:r>
        <w:rPr>
          <w:rFonts w:ascii="仿宋_GB2312" w:eastAsia="仿宋_GB2312" w:hint="eastAsia"/>
          <w:bCs/>
          <w:sz w:val="24"/>
        </w:rPr>
        <w:t xml:space="preserve">        调查者签名：</w:t>
      </w:r>
      <w:r>
        <w:rPr>
          <w:rFonts w:ascii="仿宋_GB2312" w:eastAsia="仿宋_GB2312" w:hint="eastAsia"/>
          <w:bCs/>
          <w:sz w:val="24"/>
          <w:u w:val="single"/>
        </w:rPr>
        <w:t xml:space="preserve">　　　　　　　　　　</w:t>
      </w:r>
    </w:p>
    <w:p w:rsidR="00FB062E" w:rsidRDefault="00FB062E" w:rsidP="00FB062E">
      <w:pPr>
        <w:widowControl/>
        <w:jc w:val="left"/>
        <w:rPr>
          <w:rFonts w:ascii="仿宋_GB2312"/>
          <w:b/>
          <w:bCs/>
          <w:sz w:val="28"/>
        </w:rPr>
        <w:sectPr w:rsidR="00FB062E" w:rsidSect="00FB062E">
          <w:pgSz w:w="16838" w:h="11906" w:orient="landscape" w:code="9"/>
          <w:pgMar w:top="1531" w:right="1701" w:bottom="1531" w:left="1701" w:header="851" w:footer="1077" w:gutter="0"/>
          <w:cols w:space="720"/>
          <w:docGrid w:type="lines" w:linePitch="312"/>
        </w:sectPr>
      </w:pPr>
    </w:p>
    <w:p w:rsidR="00FB062E" w:rsidRDefault="00FB062E" w:rsidP="00FB062E">
      <w:pPr>
        <w:pStyle w:val="a4"/>
        <w:ind w:hanging="1"/>
        <w:rPr>
          <w:rFonts w:ascii="仿宋_GB2312" w:eastAsia="仿宋_GB2312"/>
          <w:b/>
          <w:bCs/>
          <w:sz w:val="28"/>
        </w:rPr>
      </w:pPr>
      <w:r>
        <w:rPr>
          <w:rFonts w:ascii="仿宋_GB2312" w:eastAsia="仿宋_GB2312" w:hint="eastAsia"/>
          <w:b/>
          <w:bCs/>
          <w:sz w:val="28"/>
        </w:rPr>
        <w:lastRenderedPageBreak/>
        <w:t xml:space="preserve">附件3 </w:t>
      </w:r>
    </w:p>
    <w:p w:rsidR="00FB062E" w:rsidRPr="00BB6646" w:rsidRDefault="00FB062E" w:rsidP="00FB062E">
      <w:pPr>
        <w:spacing w:line="440" w:lineRule="exact"/>
        <w:jc w:val="center"/>
        <w:rPr>
          <w:rFonts w:ascii="方正小标宋简体" w:eastAsia="方正小标宋简体" w:hAnsi="宋体" w:cs="宋体"/>
          <w:kern w:val="0"/>
          <w:sz w:val="32"/>
          <w:szCs w:val="32"/>
        </w:rPr>
      </w:pPr>
      <w:r w:rsidRPr="00BB6646">
        <w:rPr>
          <w:rFonts w:ascii="方正小标宋简体" w:eastAsia="方正小标宋简体" w:hAnsi="宋体" w:cs="宋体" w:hint="eastAsia"/>
          <w:kern w:val="0"/>
          <w:sz w:val="32"/>
          <w:szCs w:val="32"/>
        </w:rPr>
        <w:t>病毒性腹泻暴发疫情个案调查表</w:t>
      </w:r>
    </w:p>
    <w:p w:rsidR="00FB062E" w:rsidRDefault="00FB062E" w:rsidP="00FB062E">
      <w:pPr>
        <w:spacing w:line="240" w:lineRule="exact"/>
        <w:rPr>
          <w:rFonts w:ascii="仿宋_GB2312" w:eastAsia="仿宋_GB2312"/>
        </w:rPr>
      </w:pPr>
      <w:r>
        <w:rPr>
          <w:rFonts w:ascii="仿宋_GB2312" w:eastAsia="仿宋_GB2312" w:hint="eastAsia"/>
        </w:rPr>
        <w:t xml:space="preserve">                                                       </w:t>
      </w:r>
    </w:p>
    <w:p w:rsidR="00FB062E" w:rsidRDefault="00FB062E" w:rsidP="00FB062E">
      <w:pPr>
        <w:jc w:val="right"/>
        <w:rPr>
          <w:rFonts w:ascii="仿宋_GB2312" w:eastAsia="仿宋_GB2312"/>
        </w:rPr>
      </w:pPr>
      <w:r>
        <w:rPr>
          <w:rFonts w:ascii="仿宋_GB2312" w:eastAsia="仿宋_GB2312" w:hint="eastAsia"/>
        </w:rPr>
        <w:t xml:space="preserve">  编号</w:t>
      </w:r>
      <w:r>
        <w:rPr>
          <w:rFonts w:ascii="仿宋_GB2312" w:eastAsia="仿宋_GB2312" w:hint="eastAsia"/>
          <w:u w:val="single"/>
        </w:rPr>
        <w:t xml:space="preserve">          </w:t>
      </w:r>
      <w:r>
        <w:rPr>
          <w:rFonts w:ascii="仿宋_GB2312" w:eastAsia="仿宋_GB2312" w:hint="eastAsia"/>
        </w:rPr>
        <w:t xml:space="preserve"> □□□□□</w:t>
      </w:r>
    </w:p>
    <w:p w:rsidR="00FB062E" w:rsidRDefault="00FB062E" w:rsidP="00FB062E">
      <w:pPr>
        <w:spacing w:line="240" w:lineRule="exact"/>
        <w:rPr>
          <w:rFonts w:ascii="仿宋_GB2312" w:eastAsia="仿宋_GB2312"/>
        </w:rPr>
      </w:pPr>
    </w:p>
    <w:p w:rsidR="00FB062E" w:rsidRDefault="00FB062E" w:rsidP="00FB062E">
      <w:pPr>
        <w:spacing w:line="400" w:lineRule="exact"/>
        <w:rPr>
          <w:rFonts w:ascii="仿宋_GB2312" w:eastAsia="仿宋_GB2312"/>
        </w:rPr>
      </w:pPr>
      <w:r>
        <w:rPr>
          <w:rFonts w:ascii="仿宋_GB2312" w:eastAsia="仿宋_GB2312" w:hint="eastAsia"/>
        </w:rPr>
        <w:t>一、基本情况：</w:t>
      </w:r>
    </w:p>
    <w:p w:rsidR="00FB062E" w:rsidRDefault="00FB062E" w:rsidP="00FB062E">
      <w:pPr>
        <w:spacing w:line="400" w:lineRule="exact"/>
        <w:rPr>
          <w:rFonts w:ascii="仿宋_GB2312" w:eastAsia="仿宋_GB2312"/>
        </w:rPr>
      </w:pPr>
      <w:r>
        <w:rPr>
          <w:rFonts w:ascii="仿宋_GB2312" w:eastAsia="仿宋_GB2312" w:hint="eastAsia"/>
        </w:rPr>
        <w:t>1、患者姓名：</w:t>
      </w:r>
      <w:r>
        <w:rPr>
          <w:rFonts w:ascii="仿宋_GB2312" w:eastAsia="仿宋_GB2312" w:hint="eastAsia"/>
          <w:u w:val="single"/>
        </w:rPr>
        <w:t xml:space="preserve">               </w:t>
      </w:r>
      <w:r>
        <w:rPr>
          <w:rFonts w:ascii="仿宋_GB2312" w:eastAsia="仿宋_GB2312" w:hint="eastAsia"/>
        </w:rPr>
        <w:t xml:space="preserve">  被访家长/家属姓名：</w:t>
      </w:r>
      <w:r>
        <w:rPr>
          <w:rFonts w:ascii="仿宋_GB2312" w:eastAsia="仿宋_GB2312" w:hint="eastAsia"/>
          <w:u w:val="single"/>
        </w:rPr>
        <w:t xml:space="preserve">               </w:t>
      </w:r>
    </w:p>
    <w:p w:rsidR="00FB062E" w:rsidRDefault="00FB062E" w:rsidP="00FB062E">
      <w:pPr>
        <w:spacing w:line="400" w:lineRule="exact"/>
        <w:rPr>
          <w:rFonts w:ascii="仿宋_GB2312" w:eastAsia="仿宋_GB2312"/>
        </w:rPr>
      </w:pPr>
      <w:r>
        <w:rPr>
          <w:rFonts w:ascii="仿宋_GB2312" w:eastAsia="仿宋_GB2312" w:hint="eastAsia"/>
        </w:rPr>
        <w:t>2、性别：   a.男     b.女                                                    □</w:t>
      </w:r>
    </w:p>
    <w:p w:rsidR="00FB062E" w:rsidRDefault="00FB062E" w:rsidP="00FB062E">
      <w:pPr>
        <w:spacing w:line="400" w:lineRule="exact"/>
        <w:rPr>
          <w:rFonts w:ascii="仿宋_GB2312" w:eastAsia="仿宋_GB2312"/>
        </w:rPr>
      </w:pPr>
      <w:r>
        <w:rPr>
          <w:rFonts w:ascii="仿宋_GB2312" w:eastAsia="仿宋_GB2312" w:hint="eastAsia"/>
        </w:rPr>
        <w:t>3、年龄（岁）：</w:t>
      </w:r>
      <w:r>
        <w:rPr>
          <w:rFonts w:ascii="仿宋_GB2312" w:eastAsia="仿宋_GB2312" w:hint="eastAsia"/>
          <w:u w:val="single"/>
        </w:rPr>
        <w:t xml:space="preserve">             </w:t>
      </w:r>
      <w:r>
        <w:rPr>
          <w:rFonts w:ascii="仿宋_GB2312" w:eastAsia="仿宋_GB2312" w:hint="eastAsia"/>
        </w:rPr>
        <w:t>（周岁）                                        □□</w:t>
      </w:r>
    </w:p>
    <w:p w:rsidR="00FB062E" w:rsidRDefault="00FB062E" w:rsidP="00FB062E">
      <w:pPr>
        <w:spacing w:line="400" w:lineRule="exact"/>
        <w:rPr>
          <w:rFonts w:ascii="仿宋_GB2312" w:eastAsia="仿宋_GB2312"/>
          <w:u w:val="single"/>
        </w:rPr>
      </w:pPr>
      <w:r>
        <w:rPr>
          <w:rFonts w:ascii="仿宋_GB2312" w:eastAsia="仿宋_GB2312" w:hint="eastAsia"/>
        </w:rPr>
        <w:t>4、工作单位/学校：</w:t>
      </w:r>
      <w:r>
        <w:rPr>
          <w:rFonts w:ascii="仿宋_GB2312" w:eastAsia="仿宋_GB2312" w:hint="eastAsia"/>
          <w:u w:val="single"/>
        </w:rPr>
        <w:t xml:space="preserve">             </w:t>
      </w:r>
    </w:p>
    <w:p w:rsidR="00FB062E" w:rsidRDefault="00FB062E" w:rsidP="00FB062E">
      <w:pPr>
        <w:spacing w:line="400" w:lineRule="exact"/>
        <w:rPr>
          <w:rFonts w:ascii="仿宋_GB2312" w:eastAsia="仿宋_GB2312"/>
        </w:rPr>
      </w:pPr>
      <w:r>
        <w:rPr>
          <w:rFonts w:ascii="仿宋_GB2312" w:eastAsia="仿宋_GB2312" w:hint="eastAsia"/>
        </w:rPr>
        <w:t>5、工作部门/班级/班组：</w:t>
      </w:r>
      <w:r>
        <w:rPr>
          <w:rFonts w:ascii="仿宋_GB2312" w:eastAsia="仿宋_GB2312" w:hint="eastAsia"/>
          <w:u w:val="single"/>
        </w:rPr>
        <w:t xml:space="preserve">                 </w:t>
      </w:r>
    </w:p>
    <w:p w:rsidR="00FB062E" w:rsidRDefault="00FB062E" w:rsidP="00FB062E">
      <w:pPr>
        <w:spacing w:line="400" w:lineRule="exact"/>
        <w:ind w:leftChars="14" w:left="239" w:hangingChars="100" w:hanging="210"/>
        <w:rPr>
          <w:rFonts w:ascii="仿宋_GB2312" w:eastAsia="仿宋_GB2312"/>
        </w:rPr>
      </w:pPr>
      <w:r>
        <w:rPr>
          <w:rFonts w:ascii="仿宋_GB2312" w:eastAsia="仿宋_GB2312" w:hint="eastAsia"/>
        </w:rPr>
        <w:t>6、职业：（1）学生 （2）农民 （3）工人 （4）干部 （5）医护人员 （6）公共场所服务人员 （7）个体经营者 （8）家政、家务 （9）无业人员（待业或下岗） （10）离退休 （11）农民工（含长期外出务工者） （12）散居儿童（13）幼托儿童 （14）其他                  □</w:t>
      </w:r>
    </w:p>
    <w:p w:rsidR="00FB062E" w:rsidRDefault="00FB062E" w:rsidP="00FB062E">
      <w:pPr>
        <w:spacing w:line="400" w:lineRule="exact"/>
        <w:ind w:left="359" w:hangingChars="171" w:hanging="359"/>
        <w:rPr>
          <w:rFonts w:ascii="仿宋_GB2312" w:eastAsia="仿宋_GB2312"/>
        </w:rPr>
      </w:pPr>
      <w:r>
        <w:rPr>
          <w:rFonts w:ascii="仿宋_GB2312" w:eastAsia="仿宋_GB2312" w:hint="eastAsia"/>
        </w:rPr>
        <w:t>7、文化程度： （1）学龄前儿童（2）文盲或半文盲 （3）小学 （4）初中 （5）高中或中专（6）大专及大专以上 （7）不详                                                  □</w:t>
      </w:r>
    </w:p>
    <w:p w:rsidR="00FB062E" w:rsidRDefault="00FB062E" w:rsidP="00FB062E">
      <w:pPr>
        <w:spacing w:line="400" w:lineRule="exact"/>
        <w:rPr>
          <w:rFonts w:ascii="仿宋_GB2312" w:eastAsia="仿宋_GB2312"/>
        </w:rPr>
      </w:pPr>
      <w:r>
        <w:rPr>
          <w:rFonts w:ascii="仿宋_GB2312" w:eastAsia="仿宋_GB2312" w:hint="eastAsia"/>
        </w:rPr>
        <w:t>8、现住址：</w:t>
      </w:r>
      <w:r>
        <w:rPr>
          <w:rFonts w:ascii="仿宋_GB2312" w:eastAsia="仿宋_GB2312" w:hint="eastAsia"/>
          <w:u w:val="single"/>
        </w:rPr>
        <w:t xml:space="preserve">                             </w:t>
      </w:r>
    </w:p>
    <w:p w:rsidR="00FB062E" w:rsidRDefault="00FB062E" w:rsidP="00FB062E">
      <w:pPr>
        <w:spacing w:line="400" w:lineRule="exact"/>
        <w:rPr>
          <w:rFonts w:ascii="仿宋_GB2312" w:eastAsia="仿宋_GB2312"/>
        </w:rPr>
      </w:pPr>
      <w:r>
        <w:rPr>
          <w:rFonts w:ascii="仿宋_GB2312" w:eastAsia="仿宋_GB2312" w:hint="eastAsia"/>
        </w:rPr>
        <w:t>9、联系电话：</w:t>
      </w:r>
      <w:r>
        <w:rPr>
          <w:rFonts w:ascii="仿宋_GB2312" w:eastAsia="仿宋_GB2312" w:hint="eastAsia"/>
          <w:u w:val="single"/>
        </w:rPr>
        <w:t xml:space="preserve">                 </w:t>
      </w:r>
    </w:p>
    <w:p w:rsidR="00FB062E" w:rsidRDefault="00FB062E" w:rsidP="00FB062E">
      <w:pPr>
        <w:spacing w:line="400" w:lineRule="exact"/>
        <w:rPr>
          <w:rFonts w:ascii="仿宋_GB2312" w:eastAsia="仿宋_GB2312"/>
        </w:rPr>
      </w:pPr>
      <w:r>
        <w:rPr>
          <w:rFonts w:ascii="仿宋_GB2312" w:eastAsia="仿宋_GB2312" w:hint="eastAsia"/>
        </w:rPr>
        <w:t xml:space="preserve"> 二、发病及就诊情况：</w:t>
      </w:r>
    </w:p>
    <w:p w:rsidR="00FB062E" w:rsidRDefault="00FB062E" w:rsidP="00FB062E">
      <w:pPr>
        <w:spacing w:line="400" w:lineRule="exact"/>
        <w:rPr>
          <w:rFonts w:ascii="仿宋_GB2312" w:eastAsia="仿宋_GB2312"/>
          <w:u w:val="single"/>
        </w:rPr>
      </w:pPr>
      <w:r>
        <w:rPr>
          <w:rFonts w:ascii="仿宋_GB2312" w:eastAsia="仿宋_GB2312" w:hint="eastAsia"/>
        </w:rPr>
        <w:t>1、首发症状（描述）</w:t>
      </w:r>
      <w:r>
        <w:rPr>
          <w:rFonts w:ascii="仿宋_GB2312" w:eastAsia="仿宋_GB2312" w:hint="eastAsia"/>
          <w:u w:val="single"/>
        </w:rPr>
        <w:t xml:space="preserve">：                           </w:t>
      </w:r>
    </w:p>
    <w:p w:rsidR="00FB062E" w:rsidRDefault="00FB062E" w:rsidP="00FB062E">
      <w:pPr>
        <w:spacing w:line="400" w:lineRule="exact"/>
        <w:rPr>
          <w:rFonts w:ascii="仿宋_GB2312" w:eastAsia="仿宋_GB2312"/>
        </w:rPr>
      </w:pPr>
      <w:r>
        <w:rPr>
          <w:rFonts w:ascii="仿宋_GB2312" w:eastAsia="仿宋_GB2312" w:hint="eastAsia"/>
        </w:rPr>
        <w:t xml:space="preserve">   发生时间：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r>
        <w:rPr>
          <w:rFonts w:ascii="仿宋_GB2312" w:eastAsia="仿宋_GB2312" w:hint="eastAsia"/>
          <w:u w:val="single"/>
        </w:rPr>
        <w:t xml:space="preserve">    </w:t>
      </w:r>
      <w:r>
        <w:rPr>
          <w:rFonts w:ascii="仿宋_GB2312" w:eastAsia="仿宋_GB2312" w:hint="eastAsia"/>
        </w:rPr>
        <w:t>时（上午/下午）           □□月□□日□□时（Am/Pm）</w:t>
      </w:r>
    </w:p>
    <w:p w:rsidR="00FB062E" w:rsidRDefault="00FB062E" w:rsidP="00FB062E">
      <w:pPr>
        <w:spacing w:line="400" w:lineRule="exact"/>
        <w:rPr>
          <w:rFonts w:ascii="仿宋_GB2312" w:eastAsia="仿宋_GB2312"/>
        </w:rPr>
      </w:pPr>
      <w:r>
        <w:rPr>
          <w:rFonts w:ascii="仿宋_GB2312" w:eastAsia="仿宋_GB2312" w:hint="eastAsia"/>
        </w:rPr>
        <w:t>2、初诊时间：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r>
        <w:rPr>
          <w:rFonts w:ascii="仿宋_GB2312" w:eastAsia="仿宋_GB2312" w:hint="eastAsia"/>
          <w:u w:val="single"/>
        </w:rPr>
        <w:t xml:space="preserve">    </w:t>
      </w:r>
      <w:r>
        <w:rPr>
          <w:rFonts w:ascii="仿宋_GB2312" w:eastAsia="仿宋_GB2312" w:hint="eastAsia"/>
        </w:rPr>
        <w:t xml:space="preserve">时（上午/下午）           □□月□□日□□时（Am/Pm）     </w:t>
      </w:r>
    </w:p>
    <w:p w:rsidR="00FB062E" w:rsidRDefault="00FB062E" w:rsidP="00FB062E">
      <w:pPr>
        <w:spacing w:line="400" w:lineRule="exact"/>
        <w:rPr>
          <w:rFonts w:ascii="仿宋_GB2312" w:eastAsia="仿宋_GB2312"/>
        </w:rPr>
      </w:pPr>
      <w:r>
        <w:rPr>
          <w:rFonts w:ascii="仿宋_GB2312" w:eastAsia="仿宋_GB2312" w:hint="eastAsia"/>
        </w:rPr>
        <w:t>3、就诊医院：</w:t>
      </w:r>
      <w:r>
        <w:rPr>
          <w:rFonts w:ascii="仿宋_GB2312" w:eastAsia="仿宋_GB2312" w:hint="eastAsia"/>
          <w:u w:val="single"/>
        </w:rPr>
        <w:t xml:space="preserve">                          </w:t>
      </w:r>
    </w:p>
    <w:p w:rsidR="00FB062E" w:rsidRDefault="00FB062E" w:rsidP="00FB062E">
      <w:pPr>
        <w:spacing w:line="400" w:lineRule="exact"/>
        <w:rPr>
          <w:rFonts w:ascii="仿宋_GB2312" w:eastAsia="仿宋_GB2312"/>
        </w:rPr>
      </w:pPr>
      <w:r>
        <w:rPr>
          <w:rFonts w:ascii="仿宋_GB2312" w:eastAsia="仿宋_GB2312" w:hint="eastAsia"/>
        </w:rPr>
        <w:t>4、发病治疗经过：a.医院处方用药情况（药物名称及剂量）：</w:t>
      </w:r>
      <w:r>
        <w:rPr>
          <w:rFonts w:ascii="仿宋_GB2312" w:eastAsia="仿宋_GB2312" w:hint="eastAsia"/>
          <w:u w:val="single"/>
        </w:rPr>
        <w:t xml:space="preserve">                            </w:t>
      </w:r>
    </w:p>
    <w:p w:rsidR="00FB062E" w:rsidRDefault="00FB062E" w:rsidP="00FB062E">
      <w:pPr>
        <w:spacing w:line="400" w:lineRule="exact"/>
        <w:rPr>
          <w:rFonts w:ascii="仿宋_GB2312" w:eastAsia="仿宋_GB2312"/>
        </w:rPr>
      </w:pPr>
      <w:r>
        <w:rPr>
          <w:rFonts w:ascii="仿宋_GB2312" w:eastAsia="仿宋_GB2312" w:hint="eastAsia"/>
        </w:rPr>
        <w:t xml:space="preserve">                 b.自行用药（药物名称及剂量）：</w:t>
      </w:r>
      <w:r>
        <w:rPr>
          <w:rFonts w:ascii="仿宋_GB2312" w:eastAsia="仿宋_GB2312" w:hint="eastAsia"/>
          <w:u w:val="single"/>
        </w:rPr>
        <w:t xml:space="preserve">                                    </w:t>
      </w:r>
    </w:p>
    <w:p w:rsidR="00FB062E" w:rsidRDefault="00FB062E" w:rsidP="00FB062E">
      <w:pPr>
        <w:spacing w:line="400" w:lineRule="exact"/>
        <w:rPr>
          <w:rFonts w:ascii="仿宋_GB2312" w:eastAsia="仿宋_GB2312"/>
        </w:rPr>
      </w:pPr>
      <w:r>
        <w:rPr>
          <w:rFonts w:ascii="仿宋_GB2312" w:eastAsia="仿宋_GB2312" w:hint="eastAsia"/>
        </w:rPr>
        <w:t xml:space="preserve">                 c.未治疗</w:t>
      </w:r>
    </w:p>
    <w:p w:rsidR="00FB062E" w:rsidRDefault="00FB062E" w:rsidP="00FB062E">
      <w:pPr>
        <w:rPr>
          <w:rFonts w:ascii="仿宋_GB2312" w:eastAsia="仿宋_GB2312"/>
        </w:rPr>
      </w:pPr>
      <w:r>
        <w:rPr>
          <w:rFonts w:ascii="仿宋_GB2312" w:eastAsia="仿宋_GB2312" w:hint="eastAsia"/>
        </w:rPr>
        <w:t>三、临床表现：（注：症状出现及持续时间具体到小时）</w:t>
      </w:r>
    </w:p>
    <w:tbl>
      <w:tblPr>
        <w:tblW w:w="857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4"/>
        <w:gridCol w:w="4151"/>
      </w:tblGrid>
      <w:tr w:rsidR="00FB062E">
        <w:trPr>
          <w:trHeight w:val="137"/>
          <w:jc w:val="center"/>
        </w:trPr>
        <w:tc>
          <w:tcPr>
            <w:tcW w:w="8575" w:type="dxa"/>
            <w:gridSpan w:val="2"/>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r>
              <w:rPr>
                <w:rFonts w:ascii="仿宋_GB2312" w:eastAsia="仿宋_GB2312" w:hint="eastAsia"/>
              </w:rPr>
              <w:t>症状与体征</w:t>
            </w:r>
          </w:p>
        </w:tc>
      </w:tr>
      <w:tr w:rsidR="00FB062E">
        <w:trPr>
          <w:trHeight w:val="764"/>
          <w:jc w:val="center"/>
        </w:trPr>
        <w:tc>
          <w:tcPr>
            <w:tcW w:w="4424"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首发症状(描述):</w:t>
            </w:r>
          </w:p>
          <w:p w:rsidR="00FB062E" w:rsidRDefault="00FB062E" w:rsidP="00FB062E">
            <w:pPr>
              <w:rPr>
                <w:rFonts w:ascii="仿宋_GB2312" w:eastAsia="仿宋_GB2312"/>
              </w:rPr>
            </w:pPr>
            <w:r>
              <w:rPr>
                <w:rFonts w:ascii="仿宋_GB2312" w:eastAsia="仿宋_GB2312" w:hint="eastAsia"/>
              </w:rPr>
              <w:t>1、发热</w:t>
            </w:r>
            <w:r>
              <w:rPr>
                <w:rFonts w:ascii="仿宋_GB2312" w:eastAsia="仿宋_GB2312" w:hint="eastAsia"/>
              </w:rPr>
              <w:tab/>
              <w:t xml:space="preserve">  ⑴有</w:t>
            </w:r>
            <w:r>
              <w:rPr>
                <w:rFonts w:ascii="仿宋_GB2312" w:eastAsia="仿宋_GB2312" w:hint="eastAsia"/>
              </w:rPr>
              <w:tab/>
              <w:t xml:space="preserve">   ⑵无              □</w:t>
            </w:r>
          </w:p>
          <w:p w:rsidR="00FB062E" w:rsidRDefault="00FB062E" w:rsidP="00FB062E">
            <w:pPr>
              <w:ind w:firstLineChars="300" w:firstLine="630"/>
              <w:rPr>
                <w:rFonts w:ascii="仿宋_GB2312" w:eastAsia="仿宋_GB2312"/>
              </w:rPr>
            </w:pPr>
            <w:r>
              <w:rPr>
                <w:rFonts w:ascii="仿宋_GB2312" w:eastAsia="仿宋_GB2312" w:hint="eastAsia"/>
              </w:rPr>
              <w:t>体温(最高)</w:t>
            </w:r>
            <w:r>
              <w:rPr>
                <w:rFonts w:ascii="仿宋_GB2312" w:eastAsia="仿宋_GB2312" w:hint="eastAsia"/>
                <w:u w:val="single"/>
              </w:rPr>
              <w:t xml:space="preserve">      </w:t>
            </w:r>
            <w:r>
              <w:rPr>
                <w:rFonts w:ascii="仿宋_GB2312" w:eastAsia="仿宋_GB2312" w:hint="eastAsia"/>
              </w:rPr>
              <w:t>℃</w:t>
            </w:r>
          </w:p>
          <w:p w:rsidR="00FB062E" w:rsidRDefault="00FB062E" w:rsidP="00FB062E">
            <w:pPr>
              <w:rPr>
                <w:rFonts w:ascii="仿宋_GB2312" w:eastAsia="仿宋_GB2312"/>
              </w:rPr>
            </w:pPr>
            <w:r>
              <w:rPr>
                <w:rFonts w:ascii="仿宋_GB2312" w:eastAsia="仿宋_GB2312" w:hint="eastAsia"/>
              </w:rPr>
              <w:t xml:space="preserve">2、恶心   ⑴有   ⑵无                □ </w:t>
            </w:r>
          </w:p>
          <w:p w:rsidR="00FB062E" w:rsidRDefault="00FB062E" w:rsidP="00FB062E">
            <w:pPr>
              <w:rPr>
                <w:rFonts w:ascii="仿宋_GB2312" w:eastAsia="仿宋_GB2312"/>
              </w:rPr>
            </w:pPr>
            <w:r>
              <w:rPr>
                <w:rFonts w:ascii="仿宋_GB2312" w:eastAsia="仿宋_GB2312" w:hint="eastAsia"/>
              </w:rPr>
              <w:t>3、呕吐   ⑴有，最多</w:t>
            </w:r>
            <w:r>
              <w:rPr>
                <w:rFonts w:ascii="仿宋_GB2312" w:eastAsia="仿宋_GB2312" w:hint="eastAsia"/>
                <w:u w:val="single"/>
              </w:rPr>
              <w:t xml:space="preserve">     </w:t>
            </w:r>
            <w:r>
              <w:rPr>
                <w:rFonts w:ascii="仿宋_GB2312" w:eastAsia="仿宋_GB2312" w:hint="eastAsia"/>
              </w:rPr>
              <w:t>次/天  ⑵无 □</w:t>
            </w:r>
          </w:p>
          <w:p w:rsidR="00FB062E" w:rsidRDefault="00FB062E" w:rsidP="00FB062E">
            <w:pPr>
              <w:rPr>
                <w:rFonts w:ascii="仿宋_GB2312" w:eastAsia="仿宋_GB2312"/>
              </w:rPr>
            </w:pPr>
            <w:r>
              <w:rPr>
                <w:rFonts w:ascii="仿宋_GB2312" w:eastAsia="仿宋_GB2312" w:hint="eastAsia"/>
              </w:rPr>
              <w:t>4、腹泻   ⑴有，最多</w:t>
            </w:r>
            <w:r>
              <w:rPr>
                <w:rFonts w:ascii="仿宋_GB2312" w:eastAsia="仿宋_GB2312" w:hint="eastAsia"/>
                <w:u w:val="single"/>
              </w:rPr>
              <w:t xml:space="preserve">      </w:t>
            </w:r>
            <w:r>
              <w:rPr>
                <w:rFonts w:ascii="仿宋_GB2312" w:eastAsia="仿宋_GB2312" w:hint="eastAsia"/>
              </w:rPr>
              <w:t xml:space="preserve">次/天  ⑵无□ </w:t>
            </w:r>
          </w:p>
          <w:p w:rsidR="00FB062E" w:rsidRDefault="00FB062E" w:rsidP="00FB062E">
            <w:pPr>
              <w:rPr>
                <w:rFonts w:ascii="仿宋_GB2312" w:eastAsia="仿宋_GB2312"/>
              </w:rPr>
            </w:pPr>
            <w:r>
              <w:rPr>
                <w:rFonts w:ascii="仿宋_GB2312" w:eastAsia="仿宋_GB2312" w:hint="eastAsia"/>
              </w:rPr>
              <w:t>5、腹胀   ⑴有   ⑵无                □</w:t>
            </w:r>
          </w:p>
          <w:p w:rsidR="00FB062E" w:rsidRDefault="00FB062E" w:rsidP="00FB062E">
            <w:pPr>
              <w:rPr>
                <w:rFonts w:ascii="仿宋_GB2312" w:eastAsia="仿宋_GB2312"/>
              </w:rPr>
            </w:pPr>
            <w:r>
              <w:rPr>
                <w:rFonts w:ascii="仿宋_GB2312" w:eastAsia="仿宋_GB2312" w:hint="eastAsia"/>
              </w:rPr>
              <w:t>6、腹痛   ⑴有   ⑵无                □</w:t>
            </w:r>
          </w:p>
        </w:tc>
        <w:tc>
          <w:tcPr>
            <w:tcW w:w="415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7、头痛    ⑴有</w:t>
            </w:r>
            <w:r>
              <w:rPr>
                <w:rFonts w:ascii="仿宋_GB2312" w:eastAsia="仿宋_GB2312" w:hint="eastAsia"/>
              </w:rPr>
              <w:tab/>
            </w:r>
            <w:r>
              <w:rPr>
                <w:rFonts w:ascii="仿宋_GB2312" w:eastAsia="仿宋_GB2312" w:hint="eastAsia"/>
              </w:rPr>
              <w:tab/>
              <w:t>⑵无</w:t>
            </w:r>
            <w:r>
              <w:rPr>
                <w:rFonts w:ascii="仿宋_GB2312" w:eastAsia="仿宋_GB2312" w:hint="eastAsia"/>
              </w:rPr>
              <w:tab/>
              <w:t>□</w:t>
            </w:r>
          </w:p>
          <w:p w:rsidR="00FB062E" w:rsidRDefault="00FB062E" w:rsidP="00FB062E">
            <w:pPr>
              <w:rPr>
                <w:rFonts w:ascii="仿宋_GB2312" w:eastAsia="仿宋_GB2312"/>
              </w:rPr>
            </w:pPr>
            <w:r>
              <w:rPr>
                <w:rFonts w:ascii="仿宋_GB2312" w:eastAsia="仿宋_GB2312" w:hint="eastAsia"/>
              </w:rPr>
              <w:t>8、寒战    ⑴有</w:t>
            </w:r>
            <w:r>
              <w:rPr>
                <w:rFonts w:ascii="仿宋_GB2312" w:eastAsia="仿宋_GB2312" w:hint="eastAsia"/>
              </w:rPr>
              <w:tab/>
              <w:t xml:space="preserve">    ⑵无</w:t>
            </w:r>
            <w:r>
              <w:rPr>
                <w:rFonts w:ascii="仿宋_GB2312" w:eastAsia="仿宋_GB2312" w:hint="eastAsia"/>
              </w:rPr>
              <w:tab/>
              <w:t>□</w:t>
            </w:r>
          </w:p>
          <w:p w:rsidR="00FB062E" w:rsidRDefault="00FB062E" w:rsidP="00FB062E">
            <w:pPr>
              <w:rPr>
                <w:rFonts w:ascii="仿宋_GB2312" w:eastAsia="仿宋_GB2312"/>
              </w:rPr>
            </w:pPr>
            <w:r>
              <w:rPr>
                <w:rFonts w:ascii="仿宋_GB2312" w:eastAsia="仿宋_GB2312" w:hint="eastAsia"/>
              </w:rPr>
              <w:t>9、肌肉痛  ⑴有</w:t>
            </w:r>
            <w:r>
              <w:rPr>
                <w:rFonts w:ascii="仿宋_GB2312" w:eastAsia="仿宋_GB2312" w:hint="eastAsia"/>
              </w:rPr>
              <w:tab/>
              <w:t xml:space="preserve">    ⑵无</w:t>
            </w:r>
            <w:r>
              <w:rPr>
                <w:rFonts w:ascii="仿宋_GB2312" w:eastAsia="仿宋_GB2312" w:hint="eastAsia"/>
              </w:rPr>
              <w:tab/>
              <w:t>□</w:t>
            </w:r>
          </w:p>
          <w:p w:rsidR="00FB062E" w:rsidRDefault="00FB062E" w:rsidP="00FB062E">
            <w:pPr>
              <w:rPr>
                <w:rFonts w:ascii="仿宋_GB2312" w:eastAsia="仿宋_GB2312"/>
              </w:rPr>
            </w:pPr>
            <w:r>
              <w:rPr>
                <w:rFonts w:ascii="仿宋_GB2312" w:eastAsia="仿宋_GB2312" w:hint="eastAsia"/>
              </w:rPr>
              <w:t>10、咽痛   ⑴有</w:t>
            </w:r>
            <w:r>
              <w:rPr>
                <w:rFonts w:ascii="仿宋_GB2312" w:eastAsia="仿宋_GB2312" w:hint="eastAsia"/>
              </w:rPr>
              <w:tab/>
              <w:t xml:space="preserve">    ⑵无</w:t>
            </w:r>
            <w:r>
              <w:rPr>
                <w:rFonts w:ascii="仿宋_GB2312" w:eastAsia="仿宋_GB2312" w:hint="eastAsia"/>
              </w:rPr>
              <w:tab/>
              <w:t>□</w:t>
            </w:r>
          </w:p>
          <w:p w:rsidR="00FB062E" w:rsidRDefault="00FB062E" w:rsidP="00FB062E">
            <w:pPr>
              <w:rPr>
                <w:rFonts w:ascii="仿宋_GB2312" w:eastAsia="仿宋_GB2312"/>
              </w:rPr>
            </w:pPr>
            <w:r>
              <w:rPr>
                <w:rFonts w:ascii="仿宋_GB2312" w:eastAsia="仿宋_GB2312" w:hint="eastAsia"/>
              </w:rPr>
              <w:t xml:space="preserve">11、其他症状 </w:t>
            </w:r>
            <w:r>
              <w:rPr>
                <w:rFonts w:ascii="仿宋_GB2312" w:eastAsia="仿宋_GB2312" w:hint="eastAsia"/>
                <w:u w:val="single"/>
              </w:rPr>
              <w:t xml:space="preserve">                 </w:t>
            </w:r>
          </w:p>
        </w:tc>
      </w:tr>
    </w:tbl>
    <w:p w:rsidR="00FB062E" w:rsidRDefault="00FB062E" w:rsidP="00FB062E">
      <w:pPr>
        <w:widowControl/>
        <w:spacing w:before="100" w:beforeAutospacing="1" w:after="100" w:afterAutospacing="1" w:line="380" w:lineRule="atLeast"/>
        <w:jc w:val="left"/>
        <w:rPr>
          <w:rFonts w:ascii="仿宋_GB2312" w:eastAsia="仿宋_GB2312" w:hAnsi="宋体" w:cs="宋体"/>
          <w:kern w:val="0"/>
        </w:rPr>
      </w:pPr>
      <w:r>
        <w:rPr>
          <w:rFonts w:ascii="仿宋_GB2312" w:eastAsia="仿宋_GB2312" w:hAnsi="宋体" w:cs="宋体" w:hint="eastAsia"/>
          <w:kern w:val="0"/>
        </w:rPr>
        <w:lastRenderedPageBreak/>
        <w:t>四、临床及实验室检验结果：</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6"/>
        <w:gridCol w:w="1781"/>
        <w:gridCol w:w="5211"/>
      </w:tblGrid>
      <w:tr w:rsidR="00FB062E">
        <w:trPr>
          <w:jc w:val="center"/>
        </w:trPr>
        <w:tc>
          <w:tcPr>
            <w:tcW w:w="153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样品名称或</w:t>
            </w:r>
          </w:p>
          <w:p w:rsidR="00FB062E" w:rsidRDefault="00FB062E" w:rsidP="00FB062E">
            <w:pPr>
              <w:jc w:val="center"/>
              <w:rPr>
                <w:rFonts w:ascii="仿宋_GB2312" w:eastAsia="仿宋_GB2312"/>
              </w:rPr>
            </w:pPr>
            <w:r>
              <w:rPr>
                <w:rFonts w:ascii="仿宋_GB2312" w:eastAsia="仿宋_GB2312" w:hint="eastAsia"/>
              </w:rPr>
              <w:t>检验项目</w:t>
            </w:r>
          </w:p>
        </w:tc>
        <w:tc>
          <w:tcPr>
            <w:tcW w:w="1781"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采样时间</w:t>
            </w:r>
          </w:p>
          <w:p w:rsidR="00FB062E" w:rsidRDefault="00FB062E" w:rsidP="00FB062E">
            <w:pPr>
              <w:jc w:val="center"/>
              <w:rPr>
                <w:rFonts w:ascii="仿宋_GB2312" w:eastAsia="仿宋_GB2312"/>
              </w:rPr>
            </w:pP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p>
        </w:tc>
        <w:tc>
          <w:tcPr>
            <w:tcW w:w="5211"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检验结果</w:t>
            </w:r>
          </w:p>
        </w:tc>
      </w:tr>
      <w:tr w:rsidR="00FB062E">
        <w:trPr>
          <w:trHeight w:hRule="exact" w:val="397"/>
          <w:jc w:val="center"/>
        </w:trPr>
        <w:tc>
          <w:tcPr>
            <w:tcW w:w="15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血常规1</w:t>
            </w:r>
          </w:p>
        </w:tc>
        <w:tc>
          <w:tcPr>
            <w:tcW w:w="178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521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WBC</w:t>
            </w:r>
            <w:r>
              <w:rPr>
                <w:rFonts w:ascii="仿宋_GB2312" w:eastAsia="仿宋_GB2312" w:hint="eastAsia"/>
                <w:u w:val="single"/>
              </w:rPr>
              <w:t xml:space="preserve">    </w:t>
            </w:r>
            <w:r>
              <w:rPr>
                <w:rFonts w:ascii="仿宋_GB2312" w:eastAsia="仿宋_GB2312" w:hint="eastAsia"/>
              </w:rPr>
              <w:t>（10</w:t>
            </w:r>
            <w:r>
              <w:rPr>
                <w:rFonts w:ascii="仿宋_GB2312" w:eastAsia="仿宋_GB2312" w:hint="eastAsia"/>
                <w:szCs w:val="21"/>
                <w:vertAlign w:val="superscript"/>
              </w:rPr>
              <w:t>9</w:t>
            </w:r>
            <w:r>
              <w:rPr>
                <w:rFonts w:ascii="仿宋_GB2312" w:eastAsia="仿宋_GB2312" w:hint="eastAsia"/>
              </w:rPr>
              <w:t>/L）中性粒细胞</w:t>
            </w:r>
            <w:r>
              <w:rPr>
                <w:rFonts w:ascii="仿宋_GB2312" w:eastAsia="仿宋_GB2312" w:hint="eastAsia"/>
                <w:u w:val="single"/>
              </w:rPr>
              <w:t xml:space="preserve">   </w:t>
            </w:r>
            <w:r>
              <w:rPr>
                <w:rFonts w:ascii="仿宋_GB2312" w:eastAsia="仿宋_GB2312" w:hint="eastAsia"/>
              </w:rPr>
              <w:t>（%）淋巴细胞</w:t>
            </w:r>
            <w:r>
              <w:rPr>
                <w:rFonts w:ascii="仿宋_GB2312" w:eastAsia="仿宋_GB2312" w:hint="eastAsia"/>
                <w:u w:val="single"/>
              </w:rPr>
              <w:t xml:space="preserve">    </w:t>
            </w:r>
            <w:r>
              <w:rPr>
                <w:rFonts w:ascii="仿宋_GB2312" w:eastAsia="仿宋_GB2312" w:hint="eastAsia"/>
              </w:rPr>
              <w:t>（%）</w:t>
            </w:r>
          </w:p>
        </w:tc>
      </w:tr>
      <w:tr w:rsidR="00FB062E">
        <w:trPr>
          <w:trHeight w:hRule="exact" w:val="397"/>
          <w:jc w:val="center"/>
        </w:trPr>
        <w:tc>
          <w:tcPr>
            <w:tcW w:w="15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血常规2</w:t>
            </w:r>
          </w:p>
        </w:tc>
        <w:tc>
          <w:tcPr>
            <w:tcW w:w="178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521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WBC</w:t>
            </w:r>
            <w:r>
              <w:rPr>
                <w:rFonts w:ascii="仿宋_GB2312" w:eastAsia="仿宋_GB2312" w:hint="eastAsia"/>
                <w:u w:val="single"/>
              </w:rPr>
              <w:t xml:space="preserve">    </w:t>
            </w:r>
            <w:r>
              <w:rPr>
                <w:rFonts w:ascii="仿宋_GB2312" w:eastAsia="仿宋_GB2312" w:hint="eastAsia"/>
              </w:rPr>
              <w:t>（10</w:t>
            </w:r>
            <w:r>
              <w:rPr>
                <w:rFonts w:ascii="仿宋_GB2312" w:eastAsia="仿宋_GB2312" w:hint="eastAsia"/>
                <w:szCs w:val="21"/>
                <w:vertAlign w:val="superscript"/>
              </w:rPr>
              <w:t>9</w:t>
            </w:r>
            <w:r>
              <w:rPr>
                <w:rFonts w:ascii="仿宋_GB2312" w:eastAsia="仿宋_GB2312" w:hint="eastAsia"/>
              </w:rPr>
              <w:t>/L）中性粒细胞</w:t>
            </w:r>
            <w:r>
              <w:rPr>
                <w:rFonts w:ascii="仿宋_GB2312" w:eastAsia="仿宋_GB2312" w:hint="eastAsia"/>
                <w:u w:val="single"/>
              </w:rPr>
              <w:t xml:space="preserve">   </w:t>
            </w:r>
            <w:r>
              <w:rPr>
                <w:rFonts w:ascii="仿宋_GB2312" w:eastAsia="仿宋_GB2312" w:hint="eastAsia"/>
              </w:rPr>
              <w:t>（%）淋巴细胞</w:t>
            </w:r>
            <w:r>
              <w:rPr>
                <w:rFonts w:ascii="仿宋_GB2312" w:eastAsia="仿宋_GB2312" w:hint="eastAsia"/>
                <w:u w:val="single"/>
              </w:rPr>
              <w:t xml:space="preserve">    </w:t>
            </w:r>
            <w:r>
              <w:rPr>
                <w:rFonts w:ascii="仿宋_GB2312" w:eastAsia="仿宋_GB2312" w:hint="eastAsia"/>
              </w:rPr>
              <w:t>（%）</w:t>
            </w:r>
          </w:p>
        </w:tc>
      </w:tr>
      <w:tr w:rsidR="00FB062E">
        <w:trPr>
          <w:trHeight w:hRule="exact" w:val="397"/>
          <w:jc w:val="center"/>
        </w:trPr>
        <w:tc>
          <w:tcPr>
            <w:tcW w:w="15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大便常规</w:t>
            </w:r>
          </w:p>
        </w:tc>
        <w:tc>
          <w:tcPr>
            <w:tcW w:w="178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521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trHeight w:hRule="exact" w:val="616"/>
          <w:jc w:val="center"/>
        </w:trPr>
        <w:tc>
          <w:tcPr>
            <w:tcW w:w="15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粪便ELISA检测</w:t>
            </w:r>
          </w:p>
        </w:tc>
        <w:tc>
          <w:tcPr>
            <w:tcW w:w="178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521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trHeight w:hRule="exact" w:val="397"/>
          <w:jc w:val="center"/>
        </w:trPr>
        <w:tc>
          <w:tcPr>
            <w:tcW w:w="15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粪便PCR检测</w:t>
            </w:r>
          </w:p>
        </w:tc>
        <w:tc>
          <w:tcPr>
            <w:tcW w:w="178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521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trHeight w:hRule="exact" w:val="397"/>
          <w:jc w:val="center"/>
        </w:trPr>
        <w:tc>
          <w:tcPr>
            <w:tcW w:w="15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血清（第1份）</w:t>
            </w:r>
          </w:p>
        </w:tc>
        <w:tc>
          <w:tcPr>
            <w:tcW w:w="178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521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trHeight w:hRule="exact" w:val="397"/>
          <w:jc w:val="center"/>
        </w:trPr>
        <w:tc>
          <w:tcPr>
            <w:tcW w:w="15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血清（第2次）</w:t>
            </w:r>
          </w:p>
        </w:tc>
        <w:tc>
          <w:tcPr>
            <w:tcW w:w="178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521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trHeight w:hRule="exact" w:val="397"/>
          <w:jc w:val="center"/>
        </w:trPr>
        <w:tc>
          <w:tcPr>
            <w:tcW w:w="15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r>
              <w:rPr>
                <w:rFonts w:ascii="仿宋_GB2312" w:eastAsia="仿宋_GB2312" w:hint="eastAsia"/>
              </w:rPr>
              <w:t>其它检查</w:t>
            </w:r>
          </w:p>
        </w:tc>
        <w:tc>
          <w:tcPr>
            <w:tcW w:w="178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5211"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bl>
    <w:p w:rsidR="00FB062E" w:rsidRDefault="00FB062E" w:rsidP="00FB062E">
      <w:pPr>
        <w:rPr>
          <w:rFonts w:ascii="仿宋_GB2312" w:eastAsia="仿宋_GB2312"/>
        </w:rPr>
      </w:pPr>
    </w:p>
    <w:p w:rsidR="00FB062E" w:rsidRDefault="00FB062E" w:rsidP="00FB062E">
      <w:pPr>
        <w:rPr>
          <w:rFonts w:ascii="仿宋_GB2312" w:eastAsia="仿宋_GB2312"/>
        </w:rPr>
      </w:pPr>
      <w:r>
        <w:rPr>
          <w:rFonts w:ascii="仿宋_GB2312" w:eastAsia="仿宋_GB2312" w:hint="eastAsia"/>
        </w:rPr>
        <w:t>五、流行病学：</w:t>
      </w:r>
    </w:p>
    <w:p w:rsidR="00FB062E" w:rsidRDefault="00FB062E" w:rsidP="00FB062E">
      <w:pPr>
        <w:rPr>
          <w:rFonts w:ascii="仿宋_GB2312" w:eastAsia="仿宋_GB2312"/>
        </w:rPr>
      </w:pPr>
      <w:r>
        <w:rPr>
          <w:rFonts w:ascii="仿宋_GB2312" w:eastAsia="仿宋_GB2312" w:hint="eastAsia"/>
        </w:rPr>
        <w:t>1、发病前3天有无接触同类病人：a.有</w:t>
      </w:r>
      <w:r>
        <w:rPr>
          <w:rFonts w:ascii="仿宋_GB2312" w:eastAsia="仿宋_GB2312" w:hint="eastAsia"/>
        </w:rPr>
        <w:tab/>
        <w:t xml:space="preserve">  b.无</w:t>
      </w:r>
      <w:r>
        <w:rPr>
          <w:rFonts w:ascii="仿宋_GB2312" w:eastAsia="仿宋_GB2312" w:hint="eastAsia"/>
        </w:rPr>
        <w:tab/>
        <w:t xml:space="preserve">                                □</w:t>
      </w:r>
    </w:p>
    <w:p w:rsidR="00FB062E" w:rsidRDefault="00FB062E" w:rsidP="00FB062E">
      <w:pPr>
        <w:rPr>
          <w:rFonts w:ascii="仿宋_GB2312" w:eastAsia="仿宋_GB2312"/>
        </w:rPr>
      </w:pPr>
      <w:r>
        <w:rPr>
          <w:rFonts w:ascii="仿宋_GB2312" w:eastAsia="仿宋_GB2312" w:hint="eastAsia"/>
        </w:rPr>
        <w:t xml:space="preserve">   接触方式：a.同吃b.同住c.同活动                                           □</w:t>
      </w:r>
    </w:p>
    <w:p w:rsidR="00FB062E" w:rsidRDefault="00FB062E" w:rsidP="00FB062E">
      <w:pPr>
        <w:rPr>
          <w:rFonts w:ascii="仿宋_GB2312" w:eastAsia="仿宋_GB2312"/>
          <w:u w:val="single"/>
        </w:rPr>
      </w:pPr>
      <w:r>
        <w:rPr>
          <w:rFonts w:ascii="仿宋_GB2312" w:eastAsia="仿宋_GB2312" w:hint="eastAsia"/>
        </w:rPr>
        <w:t xml:space="preserve">   最后接触时间：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r>
        <w:rPr>
          <w:rFonts w:ascii="仿宋_GB2312" w:eastAsia="仿宋_GB2312" w:hint="eastAsia"/>
          <w:u w:val="single"/>
        </w:rPr>
        <w:t xml:space="preserve">    </w:t>
      </w:r>
      <w:r>
        <w:rPr>
          <w:rFonts w:ascii="仿宋_GB2312" w:eastAsia="仿宋_GB2312" w:hint="eastAsia"/>
        </w:rPr>
        <w:t>时</w:t>
      </w:r>
    </w:p>
    <w:p w:rsidR="00FB062E" w:rsidRDefault="00FB062E" w:rsidP="00FB062E">
      <w:pPr>
        <w:rPr>
          <w:rFonts w:ascii="仿宋_GB2312" w:eastAsia="仿宋_GB2312"/>
        </w:rPr>
      </w:pPr>
      <w:r>
        <w:rPr>
          <w:rFonts w:ascii="仿宋_GB2312" w:eastAsia="仿宋_GB2312" w:hint="eastAsia"/>
        </w:rPr>
        <w:t xml:space="preserve">   密切程度：a.非常密切 b.密切c.一般密切                                    □</w:t>
      </w:r>
    </w:p>
    <w:p w:rsidR="00FB062E" w:rsidRDefault="00FB062E" w:rsidP="00FB062E">
      <w:pPr>
        <w:rPr>
          <w:rFonts w:ascii="仿宋_GB2312" w:eastAsia="仿宋_GB2312"/>
        </w:rPr>
      </w:pPr>
      <w:r>
        <w:rPr>
          <w:rFonts w:ascii="仿宋_GB2312" w:eastAsia="仿宋_GB2312" w:hint="eastAsia"/>
        </w:rPr>
        <w:t xml:space="preserve">   有无接触过患者呕吐物或粪便：a.有</w:t>
      </w:r>
      <w:r>
        <w:rPr>
          <w:rFonts w:ascii="仿宋_GB2312" w:eastAsia="仿宋_GB2312" w:hint="eastAsia"/>
        </w:rPr>
        <w:tab/>
        <w:t xml:space="preserve">  b.无</w:t>
      </w:r>
      <w:r>
        <w:rPr>
          <w:rFonts w:ascii="仿宋_GB2312" w:eastAsia="仿宋_GB2312" w:hint="eastAsia"/>
        </w:rPr>
        <w:tab/>
        <w:t xml:space="preserve">                                □</w:t>
      </w:r>
    </w:p>
    <w:p w:rsidR="00FB062E" w:rsidRDefault="00FB062E" w:rsidP="00FB062E">
      <w:pPr>
        <w:rPr>
          <w:rFonts w:ascii="仿宋_GB2312" w:eastAsia="仿宋_GB2312"/>
          <w:u w:val="single"/>
        </w:rPr>
      </w:pPr>
      <w:r>
        <w:rPr>
          <w:rFonts w:ascii="仿宋_GB2312" w:eastAsia="仿宋_GB2312" w:hint="eastAsia"/>
        </w:rPr>
        <w:t xml:space="preserve">   最后接触时间： </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r>
        <w:rPr>
          <w:rFonts w:ascii="仿宋_GB2312" w:eastAsia="仿宋_GB2312" w:hint="eastAsia"/>
          <w:u w:val="single"/>
        </w:rPr>
        <w:t xml:space="preserve">    </w:t>
      </w:r>
      <w:r>
        <w:rPr>
          <w:rFonts w:ascii="仿宋_GB2312" w:eastAsia="仿宋_GB2312" w:hint="eastAsia"/>
        </w:rPr>
        <w:t>时</w:t>
      </w:r>
    </w:p>
    <w:p w:rsidR="00FB062E" w:rsidRDefault="00FB062E" w:rsidP="00FB062E">
      <w:pPr>
        <w:ind w:firstLineChars="171" w:firstLine="359"/>
        <w:rPr>
          <w:rFonts w:ascii="仿宋_GB2312" w:eastAsia="仿宋_GB2312"/>
        </w:rPr>
      </w:pPr>
      <w:r>
        <w:rPr>
          <w:rFonts w:ascii="仿宋_GB2312" w:eastAsia="仿宋_GB2312" w:hint="eastAsia"/>
        </w:rPr>
        <w:t>有无暴露过患者呕吐物或粪便</w:t>
      </w:r>
      <w:smartTag w:uri="urn:schemas-microsoft-com:office:smarttags" w:element="chmetcnv">
        <w:smartTagPr>
          <w:attr w:name="UnitName" w:val="米"/>
          <w:attr w:name="SourceValue" w:val="1"/>
          <w:attr w:name="HasSpace" w:val="False"/>
          <w:attr w:name="Negative" w:val="False"/>
          <w:attr w:name="NumberType" w:val="3"/>
          <w:attr w:name="TCSC" w:val="1"/>
        </w:smartTagPr>
        <w:r>
          <w:rPr>
            <w:rFonts w:ascii="仿宋_GB2312" w:eastAsia="仿宋_GB2312" w:hint="eastAsia"/>
          </w:rPr>
          <w:t>一米</w:t>
        </w:r>
      </w:smartTag>
      <w:r>
        <w:rPr>
          <w:rFonts w:ascii="仿宋_GB2312" w:eastAsia="仿宋_GB2312" w:hint="eastAsia"/>
        </w:rPr>
        <w:t>内：a.有</w:t>
      </w:r>
      <w:r>
        <w:rPr>
          <w:rFonts w:ascii="仿宋_GB2312" w:eastAsia="仿宋_GB2312" w:hint="eastAsia"/>
        </w:rPr>
        <w:tab/>
        <w:t xml:space="preserve"> b.无                           □</w:t>
      </w:r>
    </w:p>
    <w:p w:rsidR="00FB062E" w:rsidRDefault="00FB062E" w:rsidP="00FB062E">
      <w:pPr>
        <w:ind w:firstLineChars="171" w:firstLine="359"/>
        <w:rPr>
          <w:rFonts w:ascii="仿宋_GB2312" w:eastAsia="仿宋_GB2312"/>
        </w:rPr>
      </w:pPr>
      <w:r>
        <w:rPr>
          <w:rFonts w:ascii="仿宋_GB2312" w:eastAsia="仿宋_GB2312" w:hint="eastAsia"/>
        </w:rPr>
        <w:t>有无共用厕所：a.有</w:t>
      </w:r>
      <w:r>
        <w:rPr>
          <w:rFonts w:ascii="仿宋_GB2312" w:eastAsia="仿宋_GB2312" w:hint="eastAsia"/>
        </w:rPr>
        <w:tab/>
        <w:t xml:space="preserve"> b.无                                               □</w:t>
      </w:r>
    </w:p>
    <w:p w:rsidR="00FB062E" w:rsidRDefault="00FB062E" w:rsidP="00FB062E">
      <w:pPr>
        <w:ind w:firstLineChars="200" w:firstLine="420"/>
        <w:rPr>
          <w:rFonts w:ascii="仿宋_GB2312" w:eastAsia="仿宋_GB2312"/>
          <w:u w:val="single"/>
        </w:rPr>
      </w:pPr>
      <w:r>
        <w:rPr>
          <w:rFonts w:ascii="仿宋_GB2312" w:eastAsia="仿宋_GB2312" w:hint="eastAsia"/>
        </w:rPr>
        <w:t xml:space="preserve">最后接触时间： </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r>
        <w:rPr>
          <w:rFonts w:ascii="仿宋_GB2312" w:eastAsia="仿宋_GB2312" w:hint="eastAsia"/>
          <w:u w:val="single"/>
        </w:rPr>
        <w:t xml:space="preserve">    </w:t>
      </w:r>
      <w:r>
        <w:rPr>
          <w:rFonts w:ascii="仿宋_GB2312" w:eastAsia="仿宋_GB2312" w:hint="eastAsia"/>
        </w:rPr>
        <w:t>时</w:t>
      </w:r>
    </w:p>
    <w:p w:rsidR="00FB062E" w:rsidRDefault="00FB062E" w:rsidP="00FB062E">
      <w:pPr>
        <w:rPr>
          <w:rFonts w:ascii="仿宋_GB2312" w:eastAsia="仿宋_GB2312"/>
        </w:rPr>
      </w:pPr>
      <w:r>
        <w:rPr>
          <w:rFonts w:ascii="仿宋_GB2312" w:eastAsia="仿宋_GB2312" w:hint="eastAsia"/>
        </w:rPr>
        <w:t>2、同住</w:t>
      </w:r>
      <w:r>
        <w:rPr>
          <w:rFonts w:ascii="仿宋_GB2312" w:eastAsia="仿宋_GB2312" w:hint="eastAsia"/>
          <w:u w:val="single"/>
        </w:rPr>
        <w:t xml:space="preserve">     </w:t>
      </w:r>
      <w:r>
        <w:rPr>
          <w:rFonts w:ascii="仿宋_GB2312" w:eastAsia="仿宋_GB2312" w:hint="eastAsia"/>
        </w:rPr>
        <w:t>人，发病</w:t>
      </w:r>
      <w:r>
        <w:rPr>
          <w:rFonts w:ascii="仿宋_GB2312" w:eastAsia="仿宋_GB2312" w:hint="eastAsia"/>
          <w:u w:val="single"/>
        </w:rPr>
        <w:t xml:space="preserve">      </w:t>
      </w:r>
      <w:r>
        <w:rPr>
          <w:rFonts w:ascii="仿宋_GB2312" w:eastAsia="仿宋_GB2312" w:hint="eastAsia"/>
        </w:rPr>
        <w:t>人（不含患者本人）</w:t>
      </w:r>
    </w:p>
    <w:p w:rsidR="00FB062E" w:rsidRDefault="00FB062E" w:rsidP="00FB062E">
      <w:pPr>
        <w:rPr>
          <w:rFonts w:ascii="仿宋_GB2312" w:eastAsia="仿宋_GB2312"/>
        </w:rPr>
      </w:pPr>
      <w:r>
        <w:rPr>
          <w:rFonts w:ascii="仿宋_GB2312" w:eastAsia="仿宋_GB2312" w:hint="eastAsia"/>
        </w:rPr>
        <w:t>若有，同住人员发病情况：</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16"/>
        <w:gridCol w:w="896"/>
        <w:gridCol w:w="896"/>
        <w:gridCol w:w="1790"/>
        <w:gridCol w:w="896"/>
        <w:gridCol w:w="1074"/>
        <w:gridCol w:w="1260"/>
      </w:tblGrid>
      <w:tr w:rsidR="00FB062E">
        <w:trPr>
          <w:trHeight w:val="199"/>
        </w:trPr>
        <w:tc>
          <w:tcPr>
            <w:tcW w:w="171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r>
              <w:rPr>
                <w:rFonts w:ascii="仿宋_GB2312" w:eastAsia="仿宋_GB2312" w:hint="eastAsia"/>
              </w:rPr>
              <w:t>姓    名</w:t>
            </w: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r>
              <w:rPr>
                <w:rFonts w:ascii="仿宋_GB2312" w:eastAsia="仿宋_GB2312" w:hint="eastAsia"/>
              </w:rPr>
              <w:t>性 别</w:t>
            </w: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r>
              <w:rPr>
                <w:rFonts w:ascii="仿宋_GB2312" w:eastAsia="仿宋_GB2312" w:hint="eastAsia"/>
              </w:rPr>
              <w:t>年 龄</w:t>
            </w:r>
          </w:p>
        </w:tc>
        <w:tc>
          <w:tcPr>
            <w:tcW w:w="179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r>
              <w:rPr>
                <w:rFonts w:ascii="仿宋_GB2312" w:eastAsia="仿宋_GB2312" w:hint="eastAsia"/>
              </w:rPr>
              <w:t>发病时间</w:t>
            </w:r>
          </w:p>
          <w:p w:rsidR="00FB062E" w:rsidRDefault="00FB062E" w:rsidP="00FB062E">
            <w:pPr>
              <w:rPr>
                <w:rFonts w:ascii="仿宋_GB2312" w:eastAsia="仿宋_GB2312"/>
              </w:rPr>
            </w:pPr>
            <w:r>
              <w:rPr>
                <w:rFonts w:ascii="仿宋_GB2312" w:eastAsia="仿宋_GB2312" w:hint="eastAsia"/>
              </w:rPr>
              <w:t>（具体到小时）</w:t>
            </w: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r>
              <w:rPr>
                <w:rFonts w:ascii="仿宋_GB2312" w:eastAsia="仿宋_GB2312" w:hint="eastAsia"/>
              </w:rPr>
              <w:t>接触</w:t>
            </w:r>
          </w:p>
          <w:p w:rsidR="00FB062E" w:rsidRDefault="00FB062E" w:rsidP="00FB062E">
            <w:pPr>
              <w:rPr>
                <w:rFonts w:ascii="仿宋_GB2312" w:eastAsia="仿宋_GB2312"/>
              </w:rPr>
            </w:pPr>
            <w:r>
              <w:rPr>
                <w:rFonts w:ascii="仿宋_GB2312" w:eastAsia="仿宋_GB2312" w:hint="eastAsia"/>
              </w:rPr>
              <w:t>方式</w:t>
            </w:r>
          </w:p>
        </w:tc>
        <w:tc>
          <w:tcPr>
            <w:tcW w:w="107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r>
              <w:rPr>
                <w:rFonts w:ascii="仿宋_GB2312" w:eastAsia="仿宋_GB2312" w:hint="eastAsia"/>
              </w:rPr>
              <w:t>与患者</w:t>
            </w:r>
          </w:p>
          <w:p w:rsidR="00FB062E" w:rsidRDefault="00FB062E" w:rsidP="00FB062E">
            <w:pPr>
              <w:rPr>
                <w:rFonts w:ascii="仿宋_GB2312" w:eastAsia="仿宋_GB2312"/>
              </w:rPr>
            </w:pPr>
            <w:r>
              <w:rPr>
                <w:rFonts w:ascii="仿宋_GB2312" w:eastAsia="仿宋_GB2312" w:hint="eastAsia"/>
              </w:rPr>
              <w:t>关系</w:t>
            </w:r>
          </w:p>
        </w:tc>
        <w:tc>
          <w:tcPr>
            <w:tcW w:w="126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r>
              <w:rPr>
                <w:rFonts w:ascii="仿宋_GB2312" w:eastAsia="仿宋_GB2312" w:hint="eastAsia"/>
              </w:rPr>
              <w:t>是否接触</w:t>
            </w:r>
          </w:p>
          <w:p w:rsidR="00FB062E" w:rsidRDefault="00FB062E" w:rsidP="00FB062E">
            <w:pPr>
              <w:rPr>
                <w:rFonts w:ascii="仿宋_GB2312" w:eastAsia="仿宋_GB2312"/>
              </w:rPr>
            </w:pPr>
            <w:r>
              <w:rPr>
                <w:rFonts w:ascii="仿宋_GB2312" w:eastAsia="仿宋_GB2312" w:hint="eastAsia"/>
              </w:rPr>
              <w:t>呕吐物</w:t>
            </w:r>
          </w:p>
        </w:tc>
      </w:tr>
      <w:tr w:rsidR="00FB062E">
        <w:trPr>
          <w:trHeight w:val="308"/>
        </w:trPr>
        <w:tc>
          <w:tcPr>
            <w:tcW w:w="171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79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07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r>
      <w:tr w:rsidR="00FB062E">
        <w:trPr>
          <w:trHeight w:val="309"/>
        </w:trPr>
        <w:tc>
          <w:tcPr>
            <w:tcW w:w="171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79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07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r>
      <w:tr w:rsidR="00FB062E">
        <w:trPr>
          <w:trHeight w:val="308"/>
        </w:trPr>
        <w:tc>
          <w:tcPr>
            <w:tcW w:w="171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79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07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r>
      <w:tr w:rsidR="00FB062E">
        <w:trPr>
          <w:trHeight w:val="309"/>
        </w:trPr>
        <w:tc>
          <w:tcPr>
            <w:tcW w:w="171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79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07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r>
      <w:tr w:rsidR="00FB062E">
        <w:trPr>
          <w:trHeight w:val="309"/>
        </w:trPr>
        <w:tc>
          <w:tcPr>
            <w:tcW w:w="171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79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89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07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rPr>
                <w:rFonts w:ascii="仿宋_GB2312" w:eastAsia="仿宋_GB2312"/>
              </w:rPr>
            </w:pPr>
          </w:p>
        </w:tc>
      </w:tr>
    </w:tbl>
    <w:p w:rsidR="00FB062E" w:rsidRDefault="00FB062E" w:rsidP="00FB062E">
      <w:pPr>
        <w:rPr>
          <w:rFonts w:ascii="仿宋_GB2312" w:eastAsia="仿宋_GB2312"/>
        </w:rPr>
      </w:pPr>
      <w:r>
        <w:rPr>
          <w:rFonts w:ascii="仿宋_GB2312" w:eastAsia="仿宋_GB2312" w:hint="eastAsia"/>
        </w:rPr>
        <w:t>注：性别：a.男b.女；</w:t>
      </w:r>
    </w:p>
    <w:p w:rsidR="00FB062E" w:rsidRDefault="00FB062E" w:rsidP="00FB062E">
      <w:pPr>
        <w:ind w:firstLineChars="200" w:firstLine="420"/>
        <w:rPr>
          <w:rFonts w:ascii="仿宋_GB2312" w:eastAsia="仿宋_GB2312"/>
        </w:rPr>
      </w:pPr>
      <w:r>
        <w:rPr>
          <w:rFonts w:ascii="仿宋_GB2312" w:eastAsia="仿宋_GB2312" w:hint="eastAsia"/>
        </w:rPr>
        <w:t>接触方式：a.同吃b.同住c.同活动；</w:t>
      </w:r>
    </w:p>
    <w:p w:rsidR="00FB062E" w:rsidRDefault="00FB062E" w:rsidP="00FB062E">
      <w:pPr>
        <w:ind w:firstLineChars="200" w:firstLine="420"/>
        <w:rPr>
          <w:rFonts w:ascii="仿宋_GB2312" w:eastAsia="仿宋_GB2312"/>
        </w:rPr>
      </w:pPr>
      <w:r>
        <w:rPr>
          <w:rFonts w:ascii="仿宋_GB2312" w:eastAsia="仿宋_GB2312" w:hint="eastAsia"/>
        </w:rPr>
        <w:t xml:space="preserve">是否接触过同类病人呕吐物：a.是 b.否    </w:t>
      </w:r>
    </w:p>
    <w:p w:rsidR="00FB062E" w:rsidRDefault="00FB062E" w:rsidP="00FB062E">
      <w:pPr>
        <w:rPr>
          <w:rFonts w:ascii="仿宋_GB2312" w:eastAsia="仿宋_GB2312"/>
        </w:rPr>
      </w:pPr>
    </w:p>
    <w:p w:rsidR="00FB062E" w:rsidRDefault="00FB062E" w:rsidP="00FB062E">
      <w:pPr>
        <w:rPr>
          <w:rFonts w:ascii="仿宋_GB2312" w:eastAsia="仿宋_GB2312"/>
        </w:rPr>
      </w:pPr>
    </w:p>
    <w:p w:rsidR="00FB062E" w:rsidRDefault="00FB062E" w:rsidP="00FB062E">
      <w:pPr>
        <w:rPr>
          <w:rFonts w:ascii="仿宋_GB2312" w:eastAsia="仿宋_GB2312"/>
        </w:rPr>
      </w:pPr>
    </w:p>
    <w:p w:rsidR="00FB062E" w:rsidRDefault="00FB062E" w:rsidP="00FB062E">
      <w:pPr>
        <w:rPr>
          <w:rFonts w:ascii="仿宋_GB2312" w:eastAsia="仿宋_GB2312"/>
        </w:rPr>
      </w:pPr>
    </w:p>
    <w:p w:rsidR="00FB062E" w:rsidRDefault="00FB062E" w:rsidP="00FB062E">
      <w:pPr>
        <w:rPr>
          <w:rFonts w:ascii="仿宋_GB2312" w:eastAsia="仿宋_GB2312"/>
        </w:rPr>
      </w:pPr>
      <w:r>
        <w:rPr>
          <w:rFonts w:ascii="仿宋_GB2312" w:eastAsia="仿宋_GB2312" w:hint="eastAsia"/>
        </w:rPr>
        <w:lastRenderedPageBreak/>
        <w:t>3、发病前72小时内摄入的食物（包括食品、饮料、酒和水果等）</w:t>
      </w: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1236"/>
        <w:gridCol w:w="1343"/>
        <w:gridCol w:w="1343"/>
        <w:gridCol w:w="1343"/>
        <w:gridCol w:w="1343"/>
      </w:tblGrid>
      <w:tr w:rsidR="00FB062E">
        <w:tc>
          <w:tcPr>
            <w:tcW w:w="81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日期</w:t>
            </w:r>
          </w:p>
        </w:tc>
        <w:tc>
          <w:tcPr>
            <w:tcW w:w="123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早餐</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午餐</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晚餐</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备注</w:t>
            </w:r>
          </w:p>
        </w:tc>
      </w:tr>
      <w:tr w:rsidR="00FB062E">
        <w:trPr>
          <w:cantSplit/>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今天</w:t>
            </w:r>
          </w:p>
        </w:tc>
        <w:tc>
          <w:tcPr>
            <w:tcW w:w="123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食物名称</w:t>
            </w:r>
          </w:p>
          <w:p w:rsidR="00FB062E" w:rsidRDefault="00FB062E" w:rsidP="00FB062E">
            <w:pPr>
              <w:jc w:val="center"/>
              <w:rPr>
                <w:rFonts w:ascii="仿宋_GB2312" w:eastAsia="仿宋_GB2312"/>
              </w:rPr>
            </w:pPr>
            <w:r>
              <w:rPr>
                <w:rFonts w:ascii="仿宋_GB2312" w:eastAsia="仿宋_GB2312" w:hint="eastAsia"/>
              </w:rPr>
              <w:t>数量</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062E" w:rsidRDefault="00FB062E" w:rsidP="00FB062E">
            <w:pPr>
              <w:widowControl/>
              <w:jc w:val="left"/>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时间</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062E" w:rsidRDefault="00FB062E" w:rsidP="00FB062E">
            <w:pPr>
              <w:widowControl/>
              <w:jc w:val="left"/>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地点</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cantSplit/>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昨天</w:t>
            </w:r>
          </w:p>
        </w:tc>
        <w:tc>
          <w:tcPr>
            <w:tcW w:w="123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食物名称</w:t>
            </w:r>
          </w:p>
          <w:p w:rsidR="00FB062E" w:rsidRDefault="00FB062E" w:rsidP="00FB062E">
            <w:pPr>
              <w:jc w:val="center"/>
              <w:rPr>
                <w:rFonts w:ascii="仿宋_GB2312" w:eastAsia="仿宋_GB2312"/>
              </w:rPr>
            </w:pPr>
            <w:r>
              <w:rPr>
                <w:rFonts w:ascii="仿宋_GB2312" w:eastAsia="仿宋_GB2312" w:hint="eastAsia"/>
              </w:rPr>
              <w:t>数量</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062E" w:rsidRDefault="00FB062E" w:rsidP="00FB062E">
            <w:pPr>
              <w:widowControl/>
              <w:jc w:val="left"/>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时间</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062E" w:rsidRDefault="00FB062E" w:rsidP="00FB062E">
            <w:pPr>
              <w:widowControl/>
              <w:jc w:val="left"/>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地点</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cantSplit/>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前天</w:t>
            </w:r>
          </w:p>
        </w:tc>
        <w:tc>
          <w:tcPr>
            <w:tcW w:w="123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食物名称</w:t>
            </w:r>
          </w:p>
          <w:p w:rsidR="00FB062E" w:rsidRDefault="00FB062E" w:rsidP="00FB062E">
            <w:pPr>
              <w:jc w:val="center"/>
              <w:rPr>
                <w:rFonts w:ascii="仿宋_GB2312" w:eastAsia="仿宋_GB2312"/>
              </w:rPr>
            </w:pPr>
            <w:r>
              <w:rPr>
                <w:rFonts w:ascii="仿宋_GB2312" w:eastAsia="仿宋_GB2312" w:hint="eastAsia"/>
              </w:rPr>
              <w:t>数量</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062E" w:rsidRDefault="00FB062E" w:rsidP="00FB062E">
            <w:pPr>
              <w:widowControl/>
              <w:jc w:val="left"/>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时间</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r w:rsidR="00FB062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062E" w:rsidRDefault="00FB062E" w:rsidP="00FB062E">
            <w:pPr>
              <w:widowControl/>
              <w:jc w:val="left"/>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jc w:val="center"/>
              <w:rPr>
                <w:rFonts w:ascii="仿宋_GB2312" w:eastAsia="仿宋_GB2312"/>
              </w:rPr>
            </w:pPr>
            <w:r>
              <w:rPr>
                <w:rFonts w:ascii="仿宋_GB2312" w:eastAsia="仿宋_GB2312" w:hint="eastAsia"/>
              </w:rPr>
              <w:t>地点</w:t>
            </w: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343"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bl>
    <w:p w:rsidR="00FB062E" w:rsidRDefault="00FB062E" w:rsidP="00FB062E">
      <w:pPr>
        <w:rPr>
          <w:rFonts w:ascii="仿宋_GB2312" w:eastAsia="仿宋_GB2312"/>
        </w:rPr>
      </w:pPr>
    </w:p>
    <w:p w:rsidR="00FB062E" w:rsidRDefault="00FB062E" w:rsidP="00FB062E">
      <w:pPr>
        <w:rPr>
          <w:rFonts w:ascii="仿宋_GB2312" w:eastAsia="仿宋_GB2312"/>
          <w:u w:val="single"/>
        </w:rPr>
      </w:pPr>
      <w:r>
        <w:rPr>
          <w:rFonts w:ascii="仿宋_GB2312" w:eastAsia="仿宋_GB2312" w:hint="eastAsia"/>
        </w:rPr>
        <w:t>4、发病前72小时内饮水史：</w:t>
      </w:r>
      <w:r>
        <w:rPr>
          <w:rFonts w:ascii="仿宋_GB2312" w:eastAsia="仿宋_GB2312" w:hint="eastAsia"/>
          <w:u w:val="single"/>
        </w:rPr>
        <w:t xml:space="preserve">                                             </w:t>
      </w:r>
    </w:p>
    <w:p w:rsidR="00FB062E" w:rsidRDefault="00FB062E" w:rsidP="00FB062E">
      <w:pPr>
        <w:ind w:firstLineChars="100" w:firstLine="210"/>
        <w:rPr>
          <w:rFonts w:ascii="仿宋_GB2312" w:eastAsia="仿宋_GB2312"/>
        </w:rPr>
      </w:pPr>
      <w:r>
        <w:rPr>
          <w:rFonts w:ascii="仿宋_GB2312" w:eastAsia="仿宋_GB2312" w:hint="eastAsia"/>
        </w:rPr>
        <w:t>是否喝生水：1.是    2.否                                                   □</w:t>
      </w:r>
    </w:p>
    <w:p w:rsidR="00FB062E" w:rsidRDefault="00FB062E" w:rsidP="00FB062E">
      <w:pPr>
        <w:ind w:firstLineChars="100" w:firstLine="210"/>
        <w:rPr>
          <w:rFonts w:ascii="仿宋_GB2312" w:eastAsia="仿宋_GB2312"/>
        </w:rPr>
      </w:pPr>
      <w:r>
        <w:rPr>
          <w:rFonts w:ascii="仿宋_GB2312" w:eastAsia="仿宋_GB2312" w:hint="eastAsia"/>
        </w:rPr>
        <w:t>饮用水来源：1.自来水 2.井水 3.河水 4.泉水 5.开水 6.桶装水 7.瓶装水 8.其它  □</w:t>
      </w:r>
    </w:p>
    <w:p w:rsidR="00FB062E" w:rsidRDefault="00FB062E" w:rsidP="00FB062E">
      <w:pPr>
        <w:rPr>
          <w:rFonts w:ascii="仿宋_GB2312" w:eastAsia="仿宋_GB2312"/>
        </w:rPr>
      </w:pPr>
    </w:p>
    <w:p w:rsidR="00FB062E" w:rsidRDefault="00FB062E" w:rsidP="00FB062E">
      <w:pPr>
        <w:rPr>
          <w:rFonts w:ascii="仿宋_GB2312" w:eastAsia="仿宋_GB2312"/>
        </w:rPr>
      </w:pPr>
      <w:r>
        <w:rPr>
          <w:rFonts w:ascii="仿宋_GB2312" w:eastAsia="仿宋_GB2312" w:hint="eastAsia"/>
        </w:rPr>
        <w:t>5、其它可疑食物摄入情况：</w:t>
      </w:r>
    </w:p>
    <w:tbl>
      <w:tblPr>
        <w:tblW w:w="7681" w:type="dxa"/>
        <w:jc w:val="center"/>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6"/>
        <w:gridCol w:w="1739"/>
        <w:gridCol w:w="1258"/>
        <w:gridCol w:w="1236"/>
        <w:gridCol w:w="1236"/>
        <w:gridCol w:w="1026"/>
      </w:tblGrid>
      <w:tr w:rsidR="00FB062E">
        <w:trPr>
          <w:jc w:val="center"/>
        </w:trPr>
        <w:tc>
          <w:tcPr>
            <w:tcW w:w="118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食物名称</w:t>
            </w:r>
          </w:p>
        </w:tc>
        <w:tc>
          <w:tcPr>
            <w:tcW w:w="1739"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进食场所或来源</w:t>
            </w:r>
          </w:p>
        </w:tc>
        <w:tc>
          <w:tcPr>
            <w:tcW w:w="1258"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进食时间</w:t>
            </w:r>
          </w:p>
        </w:tc>
        <w:tc>
          <w:tcPr>
            <w:tcW w:w="123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进食方式</w:t>
            </w:r>
          </w:p>
        </w:tc>
        <w:tc>
          <w:tcPr>
            <w:tcW w:w="123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进食量</w:t>
            </w:r>
          </w:p>
        </w:tc>
        <w:tc>
          <w:tcPr>
            <w:tcW w:w="102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r>
              <w:rPr>
                <w:rFonts w:ascii="仿宋_GB2312" w:eastAsia="仿宋_GB2312" w:hint="eastAsia"/>
              </w:rPr>
              <w:t>备注</w:t>
            </w:r>
          </w:p>
        </w:tc>
      </w:tr>
      <w:tr w:rsidR="00FB062E">
        <w:trPr>
          <w:jc w:val="center"/>
        </w:trPr>
        <w:tc>
          <w:tcPr>
            <w:tcW w:w="118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p>
        </w:tc>
        <w:tc>
          <w:tcPr>
            <w:tcW w:w="1739"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p>
        </w:tc>
        <w:tc>
          <w:tcPr>
            <w:tcW w:w="1258"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p>
        </w:tc>
        <w:tc>
          <w:tcPr>
            <w:tcW w:w="1026" w:type="dxa"/>
            <w:tcBorders>
              <w:top w:val="single" w:sz="4" w:space="0" w:color="auto"/>
              <w:left w:val="single" w:sz="4" w:space="0" w:color="auto"/>
              <w:bottom w:val="single" w:sz="4" w:space="0" w:color="auto"/>
              <w:right w:val="single" w:sz="4" w:space="0" w:color="auto"/>
            </w:tcBorders>
          </w:tcPr>
          <w:p w:rsidR="00FB062E" w:rsidRDefault="00FB062E" w:rsidP="00FB062E">
            <w:pPr>
              <w:jc w:val="center"/>
              <w:rPr>
                <w:rFonts w:ascii="仿宋_GB2312" w:eastAsia="仿宋_GB2312"/>
              </w:rPr>
            </w:pPr>
          </w:p>
        </w:tc>
      </w:tr>
      <w:tr w:rsidR="00FB062E">
        <w:trPr>
          <w:jc w:val="center"/>
        </w:trPr>
        <w:tc>
          <w:tcPr>
            <w:tcW w:w="118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739"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258"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23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c>
          <w:tcPr>
            <w:tcW w:w="1026" w:type="dxa"/>
            <w:tcBorders>
              <w:top w:val="single" w:sz="4" w:space="0" w:color="auto"/>
              <w:left w:val="single" w:sz="4" w:space="0" w:color="auto"/>
              <w:bottom w:val="single" w:sz="4" w:space="0" w:color="auto"/>
              <w:right w:val="single" w:sz="4" w:space="0" w:color="auto"/>
            </w:tcBorders>
          </w:tcPr>
          <w:p w:rsidR="00FB062E" w:rsidRDefault="00FB062E" w:rsidP="00FB062E">
            <w:pPr>
              <w:rPr>
                <w:rFonts w:ascii="仿宋_GB2312" w:eastAsia="仿宋_GB2312"/>
              </w:rPr>
            </w:pPr>
          </w:p>
        </w:tc>
      </w:tr>
    </w:tbl>
    <w:p w:rsidR="00FB062E" w:rsidRDefault="00FB062E" w:rsidP="00FB062E">
      <w:pPr>
        <w:ind w:firstLineChars="250" w:firstLine="525"/>
        <w:rPr>
          <w:rFonts w:ascii="仿宋_GB2312" w:eastAsia="仿宋_GB2312"/>
        </w:rPr>
      </w:pPr>
      <w:r>
        <w:rPr>
          <w:rFonts w:ascii="仿宋_GB2312" w:eastAsia="仿宋_GB2312" w:hAnsi="宋体" w:cs="宋体" w:hint="eastAsia"/>
          <w:color w:val="000000"/>
          <w:kern w:val="0"/>
        </w:rPr>
        <w:t>注：进食方式：热食/冷食，生食/半生食/熟食</w:t>
      </w:r>
    </w:p>
    <w:p w:rsidR="00FB062E" w:rsidRDefault="00FB062E" w:rsidP="00FB062E">
      <w:pPr>
        <w:rPr>
          <w:rFonts w:ascii="仿宋_GB2312" w:eastAsia="仿宋_GB2312"/>
        </w:rPr>
      </w:pPr>
    </w:p>
    <w:p w:rsidR="00FB062E" w:rsidRDefault="00FB062E" w:rsidP="00FB062E">
      <w:pPr>
        <w:rPr>
          <w:rFonts w:ascii="仿宋_GB2312" w:eastAsia="仿宋_GB2312"/>
        </w:rPr>
      </w:pPr>
      <w:r>
        <w:rPr>
          <w:rFonts w:ascii="仿宋_GB2312" w:eastAsia="仿宋_GB2312" w:hint="eastAsia"/>
        </w:rPr>
        <w:t>6、有无接种轮状病毒疫苗： 1.有   2.无   3.不清楚                             □</w:t>
      </w:r>
    </w:p>
    <w:p w:rsidR="00FB062E" w:rsidRDefault="00FB062E" w:rsidP="00FB062E">
      <w:pPr>
        <w:ind w:firstLineChars="200" w:firstLine="420"/>
        <w:rPr>
          <w:rFonts w:ascii="仿宋_GB2312" w:eastAsia="仿宋_GB2312"/>
        </w:rPr>
      </w:pPr>
      <w:r>
        <w:rPr>
          <w:rFonts w:ascii="仿宋_GB2312" w:eastAsia="仿宋_GB2312" w:hint="eastAsia"/>
        </w:rPr>
        <w:t>如有，接种日期：（年/月/日）：                               □□□□□□□□</w:t>
      </w:r>
    </w:p>
    <w:p w:rsidR="00FB062E" w:rsidRDefault="00FB062E" w:rsidP="00FB062E">
      <w:pPr>
        <w:rPr>
          <w:rFonts w:ascii="仿宋_GB2312" w:eastAsia="仿宋_GB2312"/>
        </w:rPr>
      </w:pPr>
    </w:p>
    <w:p w:rsidR="00FB062E" w:rsidRDefault="00FB062E" w:rsidP="00FB062E">
      <w:pPr>
        <w:rPr>
          <w:rFonts w:ascii="仿宋_GB2312" w:eastAsia="仿宋_GB2312"/>
        </w:rPr>
      </w:pPr>
      <w:r>
        <w:rPr>
          <w:rFonts w:ascii="仿宋_GB2312" w:eastAsia="仿宋_GB2312" w:hint="eastAsia"/>
        </w:rPr>
        <w:t>7、生活习惯</w:t>
      </w:r>
    </w:p>
    <w:p w:rsidR="00FB062E" w:rsidRDefault="00FB062E" w:rsidP="00FB062E">
      <w:pPr>
        <w:ind w:firstLine="210"/>
        <w:rPr>
          <w:rFonts w:ascii="仿宋_GB2312" w:eastAsia="仿宋_GB2312"/>
        </w:rPr>
      </w:pPr>
      <w:r>
        <w:rPr>
          <w:rFonts w:ascii="仿宋_GB2312" w:eastAsia="仿宋_GB2312" w:hint="eastAsia"/>
        </w:rPr>
        <w:t>7.1饭前便后洗手：  （1）每次都洗 （2）有时洗手 （3）偶尔洗手 （4）从不洗手 □</w:t>
      </w:r>
    </w:p>
    <w:p w:rsidR="00FB062E" w:rsidRDefault="00FB062E" w:rsidP="00FB062E">
      <w:pPr>
        <w:ind w:firstLine="210"/>
        <w:rPr>
          <w:rFonts w:ascii="仿宋_GB2312" w:eastAsia="仿宋_GB2312"/>
        </w:rPr>
      </w:pPr>
      <w:r>
        <w:rPr>
          <w:rFonts w:ascii="仿宋_GB2312" w:eastAsia="仿宋_GB2312" w:hint="eastAsia"/>
        </w:rPr>
        <w:t>7.2是否用洗手液或肥皂：1.是    2.否                                        □</w:t>
      </w:r>
    </w:p>
    <w:p w:rsidR="00FB062E" w:rsidRDefault="00FB062E" w:rsidP="00FB062E">
      <w:pPr>
        <w:ind w:firstLineChars="100" w:firstLine="210"/>
        <w:rPr>
          <w:rFonts w:ascii="仿宋_GB2312" w:eastAsia="仿宋_GB2312"/>
        </w:rPr>
      </w:pPr>
      <w:r>
        <w:rPr>
          <w:rFonts w:ascii="仿宋_GB2312" w:eastAsia="仿宋_GB2312" w:hint="eastAsia"/>
        </w:rPr>
        <w:t>7.3喜吃生冷食：    1.是    2.否                                            □</w:t>
      </w:r>
    </w:p>
    <w:p w:rsidR="00FB062E" w:rsidRDefault="00FB062E" w:rsidP="00FB062E">
      <w:pPr>
        <w:rPr>
          <w:rFonts w:ascii="仿宋_GB2312" w:eastAsia="仿宋_GB2312"/>
        </w:rPr>
      </w:pPr>
    </w:p>
    <w:p w:rsidR="00FB062E" w:rsidRDefault="00FB062E" w:rsidP="00FB062E">
      <w:pPr>
        <w:rPr>
          <w:rFonts w:ascii="仿宋_GB2312" w:eastAsia="仿宋_GB2312"/>
        </w:rPr>
      </w:pPr>
      <w:r>
        <w:rPr>
          <w:rFonts w:ascii="仿宋_GB2312" w:eastAsia="仿宋_GB2312" w:hint="eastAsia"/>
        </w:rPr>
        <w:t>8、其他情况：</w:t>
      </w:r>
      <w:r>
        <w:rPr>
          <w:rFonts w:ascii="仿宋_GB2312" w:eastAsia="仿宋_GB2312" w:hint="eastAsia"/>
          <w:u w:val="single"/>
        </w:rPr>
        <w:t xml:space="preserve">                                  </w:t>
      </w:r>
    </w:p>
    <w:p w:rsidR="00FB062E" w:rsidRDefault="00FB062E" w:rsidP="00FB062E">
      <w:pPr>
        <w:rPr>
          <w:rFonts w:ascii="仿宋_GB2312" w:eastAsia="仿宋_GB2312"/>
        </w:rPr>
      </w:pPr>
    </w:p>
    <w:p w:rsidR="00FB062E" w:rsidRDefault="00FB062E" w:rsidP="00FB062E">
      <w:pPr>
        <w:rPr>
          <w:rFonts w:ascii="仿宋_GB2312" w:eastAsia="仿宋_GB2312"/>
        </w:rPr>
      </w:pPr>
    </w:p>
    <w:p w:rsidR="00FB062E" w:rsidRDefault="00FB062E" w:rsidP="00FB062E">
      <w:pPr>
        <w:rPr>
          <w:rFonts w:ascii="仿宋_GB2312" w:eastAsia="仿宋_GB2312"/>
        </w:rPr>
      </w:pPr>
    </w:p>
    <w:p w:rsidR="00FB062E" w:rsidRDefault="00FB062E" w:rsidP="00FB062E">
      <w:pPr>
        <w:ind w:firstLineChars="2314" w:firstLine="4859"/>
        <w:rPr>
          <w:rFonts w:ascii="仿宋_GB2312" w:eastAsia="仿宋_GB2312"/>
        </w:rPr>
      </w:pPr>
    </w:p>
    <w:p w:rsidR="00FB062E" w:rsidRDefault="00FB062E" w:rsidP="00FB062E">
      <w:pPr>
        <w:ind w:firstLineChars="2314" w:firstLine="4859"/>
        <w:rPr>
          <w:rFonts w:ascii="仿宋_GB2312" w:eastAsia="仿宋_GB2312"/>
        </w:rPr>
      </w:pPr>
      <w:r>
        <w:rPr>
          <w:rFonts w:ascii="仿宋_GB2312" w:eastAsia="仿宋_GB2312" w:hint="eastAsia"/>
        </w:rPr>
        <w:t>调查者签名：</w:t>
      </w:r>
      <w:r>
        <w:rPr>
          <w:rFonts w:ascii="仿宋_GB2312" w:eastAsia="仿宋_GB2312" w:hint="eastAsia"/>
          <w:u w:val="single"/>
        </w:rPr>
        <w:t xml:space="preserve">                        </w:t>
      </w:r>
    </w:p>
    <w:p w:rsidR="00FB062E" w:rsidRDefault="00FB062E" w:rsidP="00FB062E">
      <w:pPr>
        <w:ind w:firstLineChars="2314" w:firstLine="4859"/>
        <w:rPr>
          <w:rFonts w:ascii="仿宋_GB2312" w:eastAsia="仿宋_GB2312"/>
        </w:rPr>
      </w:pPr>
      <w:r>
        <w:rPr>
          <w:rFonts w:ascii="仿宋_GB2312" w:eastAsia="仿宋_GB2312" w:hint="eastAsia"/>
        </w:rPr>
        <w:t>调查单位：</w:t>
      </w:r>
      <w:r>
        <w:rPr>
          <w:rFonts w:ascii="仿宋_GB2312" w:eastAsia="仿宋_GB2312" w:hint="eastAsia"/>
          <w:u w:val="single"/>
        </w:rPr>
        <w:t xml:space="preserve">                          </w:t>
      </w:r>
    </w:p>
    <w:p w:rsidR="00FB062E" w:rsidRDefault="00FB062E" w:rsidP="00FB062E">
      <w:pPr>
        <w:ind w:firstLineChars="2300" w:firstLine="4830"/>
        <w:rPr>
          <w:rFonts w:ascii="仿宋_GB2312" w:hAnsi="宋体"/>
          <w:b/>
          <w:sz w:val="28"/>
        </w:rPr>
      </w:pPr>
      <w:r>
        <w:rPr>
          <w:rFonts w:ascii="仿宋_GB2312" w:eastAsia="仿宋_GB2312" w:hint="eastAsia"/>
        </w:rPr>
        <w:t>调查时间：</w:t>
      </w:r>
      <w:r>
        <w:rPr>
          <w:rFonts w:ascii="仿宋_GB2312" w:eastAsia="仿宋_GB2312" w:hint="eastAsia"/>
          <w:u w:val="single"/>
        </w:rPr>
        <w:t xml:space="preserve">    </w:t>
      </w:r>
      <w:r>
        <w:rPr>
          <w:rFonts w:ascii="仿宋_GB2312" w:eastAsia="仿宋_GB2312" w:hint="eastAsia"/>
        </w:rPr>
        <w:t>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r>
        <w:rPr>
          <w:rFonts w:ascii="仿宋_GB2312" w:eastAsia="仿宋_GB2312" w:hint="eastAsia"/>
          <w:u w:val="single"/>
        </w:rPr>
        <w:t xml:space="preserve">    </w:t>
      </w:r>
      <w:r>
        <w:rPr>
          <w:rFonts w:ascii="仿宋_GB2312" w:eastAsia="仿宋_GB2312" w:hint="eastAsia"/>
        </w:rPr>
        <w:t>时</w:t>
      </w:r>
    </w:p>
    <w:p w:rsidR="00FB062E" w:rsidRDefault="00FB062E" w:rsidP="00FB062E">
      <w:pPr>
        <w:ind w:firstLineChars="2300" w:firstLine="6465"/>
        <w:rPr>
          <w:rFonts w:ascii="仿宋_GB2312" w:hAnsi="宋体"/>
          <w:b/>
          <w:sz w:val="28"/>
        </w:rPr>
      </w:pPr>
    </w:p>
    <w:p w:rsidR="00FB062E" w:rsidRDefault="00FB062E" w:rsidP="00FB062E">
      <w:pPr>
        <w:spacing w:line="520" w:lineRule="exact"/>
        <w:jc w:val="center"/>
        <w:rPr>
          <w:rFonts w:ascii="宋体" w:hAnsi="宋体"/>
          <w:b/>
          <w:sz w:val="36"/>
          <w:szCs w:val="36"/>
        </w:rPr>
      </w:pPr>
    </w:p>
    <w:p w:rsidR="00FB062E" w:rsidRPr="0020712A" w:rsidRDefault="00DA55E8" w:rsidP="00FB062E">
      <w:pPr>
        <w:spacing w:line="700" w:lineRule="exact"/>
        <w:jc w:val="center"/>
        <w:rPr>
          <w:rFonts w:ascii="方正小标宋简体" w:eastAsia="方正小标宋简体" w:hAnsi="宋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-297180</wp:posOffset>
                </wp:positionV>
                <wp:extent cx="762000" cy="466725"/>
                <wp:effectExtent l="0" t="0" r="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62E" w:rsidRDefault="00FB062E" w:rsidP="00FB062E">
                            <w:r>
                              <w:rPr>
                                <w:rFonts w:ascii="仿宋_GB2312" w:hAnsi="宋体" w:hint="eastAsia"/>
                                <w:b/>
                                <w:sz w:val="28"/>
                              </w:rPr>
                              <w:t>附件</w:t>
                            </w:r>
                            <w:r>
                              <w:rPr>
                                <w:rFonts w:ascii="仿宋_GB2312" w:hAnsi="宋体" w:hint="eastAsia"/>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3.4pt;width:6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hGhAIAAA4FAAAOAAAAZHJzL2Uyb0RvYy54bWysVG1v2yAQ/j5p/wHxPbUdOS+26lRru0yT&#10;uhep3Q8ggGM0zHlAYnfT/vsOnKRpp0nTNH/AwB0Pz909x+XV0Gqyl9YpMBXNLlJKpOEglNlW9MvD&#10;erKkxHlmBNNgZEUfpaNXq9evLvuulFNoQAtpCYIYV/ZdRRvvuzJJHG9ky9wFdNKgsQbbMo9Lu02E&#10;ZT2itzqZpuk86cGKzgKXzuHu7Wikq4hf15L7T3XtpCe6osjNx9HGcRPGZHXJyq1lXaP4gQb7BxYt&#10;UwYvPUHdMs/IzqrfoFrFLTio/QWHNoG6VlzGGDCaLH0RzX3DOhljweS47pQm9/9g+cf9Z0uUqGhO&#10;iWEtluhBDp5cw0BmITt950p0uu/QzQ+4jVWOkbruDvhXRwzcNMxs5RtroW8kE8guCyeTs6Mjjgsg&#10;m/4DCLyG7TxEoKG2bUgdJoMgOlbp8VSZQIXj5mKOxUYLR1M+ny+mkVvCyuPhzjr/TkJLwqSiFgsf&#10;wdn+zvlAhpVHl3CXA63EWmkdF3a7udGW7BmKZB2/yP+FmzbB2UA4NiKOO8gR7wi2wDYW/UeRTfP0&#10;elpM1vPlYpKv89mkWKTLSZoV18U8zYv8dv0zEMzyslFCSHOnjDwKMMv/rsCHVhilEyVI+ooWM8xO&#10;jOuPQWIuQzrHKJ7lolUe+1GrtqLLkxMrQ13fGoEHWOmZ0uM8eU4/ZhlzcPzHrEQVhMKPEvDDZkCU&#10;II0NiEfUgwWsF5YWHxGcNGC/U9JjQ1bUfdsxKynR7w1qqsjyPHRwXOSzxRQX9tyyObcwwxGqop6S&#10;cXrjx67fdVZtG7xpVLGBN6jDWkWNPLE6qBebLgZzeCBCV5+vo9fTM7b6BQAA//8DAFBLAwQUAAYA&#10;CAAAACEA3neC8t4AAAAKAQAADwAAAGRycy9kb3ducmV2LnhtbEyPzU7DQAyE70i8w8pIXFC7aVSS&#10;ErKpAAnEtT8P4CRuEpH1Rtltk7497glutmc0/ibfzrZXFxp959jAahmBIq5c3XFj4Hj4XGxA+YBc&#10;Y++YDFzJw7a4v8sxq93EO7rsQ6MkhH2GBtoQhkxrX7Vk0S/dQCzayY0Wg6xjo+sRJwm3vY6jKNEW&#10;O5YPLQ700VL1sz9bA6fv6en5ZSq/wjHdrZN37NLSXY15fJjfXkEFmsOfGW74gg6FMJXuzLVXvYHF&#10;aiNdggzrRDrcHFEsl9JAnKSgi1z/r1D8AgAA//8DAFBLAQItABQABgAIAAAAIQC2gziS/gAAAOEB&#10;AAATAAAAAAAAAAAAAAAAAAAAAABbQ29udGVudF9UeXBlc10ueG1sUEsBAi0AFAAGAAgAAAAhADj9&#10;If/WAAAAlAEAAAsAAAAAAAAAAAAAAAAALwEAAF9yZWxzLy5yZWxzUEsBAi0AFAAGAAgAAAAhAP1u&#10;mEaEAgAADgUAAA4AAAAAAAAAAAAAAAAALgIAAGRycy9lMm9Eb2MueG1sUEsBAi0AFAAGAAgAAAAh&#10;AN53gvLeAAAACgEAAA8AAAAAAAAAAAAAAAAA3gQAAGRycy9kb3ducmV2LnhtbFBLBQYAAAAABAAE&#10;APMAAADpBQAAAAA=&#10;" stroked="f">
                <v:textbox>
                  <w:txbxContent>
                    <w:p w:rsidR="00FB062E" w:rsidRDefault="00FB062E" w:rsidP="00FB062E">
                      <w:r>
                        <w:rPr>
                          <w:rFonts w:ascii="仿宋_GB2312" w:hAnsi="宋体" w:hint="eastAsia"/>
                          <w:b/>
                          <w:sz w:val="28"/>
                        </w:rPr>
                        <w:t>附件</w:t>
                      </w:r>
                      <w:r>
                        <w:rPr>
                          <w:rFonts w:ascii="仿宋_GB2312" w:hAnsi="宋体" w:hint="eastAsia"/>
                          <w:b/>
                          <w:sz w:val="28"/>
                        </w:rPr>
                        <w:t>4</w:t>
                      </w:r>
                    </w:p>
                  </w:txbxContent>
                </v:textbox>
              </v:shape>
            </w:pict>
          </mc:Fallback>
        </mc:AlternateContent>
      </w:r>
      <w:r w:rsidR="00FB062E" w:rsidRPr="0020712A">
        <w:rPr>
          <w:rFonts w:ascii="方正小标宋简体" w:eastAsia="方正小标宋简体" w:hAnsi="宋体" w:hint="eastAsia"/>
          <w:sz w:val="44"/>
          <w:szCs w:val="44"/>
        </w:rPr>
        <w:t>广东省诺如病毒感染性腹泻</w:t>
      </w:r>
    </w:p>
    <w:p w:rsidR="00FB062E" w:rsidRPr="0020712A" w:rsidRDefault="00FB062E" w:rsidP="00FB062E">
      <w:pPr>
        <w:spacing w:line="700" w:lineRule="exact"/>
        <w:jc w:val="center"/>
        <w:rPr>
          <w:rFonts w:ascii="方正小标宋简体" w:eastAsia="方正小标宋简体" w:hAnsi="宋体"/>
          <w:sz w:val="44"/>
          <w:szCs w:val="44"/>
        </w:rPr>
      </w:pPr>
      <w:r w:rsidRPr="0020712A">
        <w:rPr>
          <w:rFonts w:ascii="方正小标宋简体" w:eastAsia="方正小标宋简体" w:hAnsi="宋体" w:hint="eastAsia"/>
          <w:sz w:val="44"/>
          <w:szCs w:val="44"/>
        </w:rPr>
        <w:t>样品采集、运输、保藏工作指引</w:t>
      </w:r>
    </w:p>
    <w:p w:rsidR="00FB062E" w:rsidRDefault="00FB062E" w:rsidP="00FB062E">
      <w:pPr>
        <w:spacing w:line="520" w:lineRule="exact"/>
        <w:jc w:val="center"/>
        <w:rPr>
          <w:rFonts w:ascii="仿宋_GB2312" w:eastAsia="仿宋_GB2312" w:hAnsi="宋体"/>
          <w:b/>
          <w:sz w:val="28"/>
        </w:rPr>
      </w:pPr>
    </w:p>
    <w:p w:rsidR="00FB062E" w:rsidRPr="0020712A" w:rsidRDefault="00FB062E" w:rsidP="00FB062E">
      <w:pPr>
        <w:numPr>
          <w:ilvl w:val="0"/>
          <w:numId w:val="3"/>
        </w:numPr>
        <w:spacing w:line="580" w:lineRule="exact"/>
        <w:ind w:left="0" w:firstLineChars="200" w:firstLine="640"/>
        <w:rPr>
          <w:rFonts w:ascii="黑体" w:eastAsia="黑体"/>
          <w:bCs/>
          <w:color w:val="000000"/>
          <w:sz w:val="32"/>
          <w:szCs w:val="32"/>
        </w:rPr>
      </w:pPr>
      <w:r w:rsidRPr="0020712A">
        <w:rPr>
          <w:rFonts w:ascii="黑体" w:eastAsia="黑体" w:hint="eastAsia"/>
          <w:bCs/>
          <w:color w:val="000000"/>
          <w:sz w:val="32"/>
          <w:szCs w:val="32"/>
        </w:rPr>
        <w:t>采样对象与数量：</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一）标本种类：粪便、呕吐物、双份血清和唾液。必要时可用留样方法收集粪便，注意防止采送时标本污染和标本保存的条件；可对外环境进行采样，如游泳池、物体表面等。作为抗原和核酸检测的标本应在急性期采集。根据实际情况，可采销售或食品加工人员及直接或间接接触食品的有关人员的检样，特别是本起疫情发生前后患有肠炎、发烧及可疑带毒者进行采样。</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（二）普通粪便采样数：当病例数</w:t>
      </w:r>
      <w:r>
        <w:rPr>
          <w:rFonts w:eastAsia="仿宋_GB2312"/>
          <w:sz w:val="32"/>
          <w:szCs w:val="32"/>
        </w:rPr>
        <w:t>≤20</w:t>
      </w:r>
      <w:r>
        <w:rPr>
          <w:rFonts w:eastAsia="仿宋_GB2312"/>
          <w:sz w:val="32"/>
          <w:szCs w:val="32"/>
        </w:rPr>
        <w:t>，急性期病人全部采样；当病例数</w:t>
      </w:r>
      <w:r>
        <w:rPr>
          <w:rFonts w:eastAsia="仿宋_GB2312"/>
          <w:sz w:val="32"/>
          <w:szCs w:val="32"/>
        </w:rPr>
        <w:t>&gt;20</w:t>
      </w:r>
      <w:r>
        <w:rPr>
          <w:rFonts w:eastAsia="仿宋_GB2312"/>
          <w:sz w:val="32"/>
          <w:szCs w:val="32"/>
        </w:rPr>
        <w:t>，样本采样数＝</w:t>
      </w:r>
      <w:r>
        <w:rPr>
          <w:rFonts w:eastAsia="仿宋_GB2312"/>
          <w:sz w:val="32"/>
          <w:szCs w:val="32"/>
        </w:rPr>
        <w:t>20</w:t>
      </w:r>
      <w:r>
        <w:rPr>
          <w:rFonts w:eastAsia="仿宋_GB2312"/>
          <w:sz w:val="32"/>
          <w:szCs w:val="32"/>
        </w:rPr>
        <w:t>＋</w:t>
      </w:r>
      <w:r>
        <w:rPr>
          <w:rFonts w:eastAsia="仿宋_GB2312"/>
          <w:sz w:val="32"/>
          <w:szCs w:val="32"/>
        </w:rPr>
        <w:t>10</w:t>
      </w:r>
      <w:r>
        <w:rPr>
          <w:rFonts w:eastAsia="仿宋_GB2312"/>
          <w:sz w:val="32"/>
          <w:szCs w:val="32"/>
        </w:rPr>
        <w:t>％</w:t>
      </w:r>
      <w:r>
        <w:rPr>
          <w:rFonts w:eastAsia="仿宋_GB2312"/>
          <w:sz w:val="32"/>
          <w:szCs w:val="32"/>
        </w:rPr>
        <w:t>×</w:t>
      </w:r>
      <w:r>
        <w:rPr>
          <w:rFonts w:eastAsia="仿宋_GB2312"/>
          <w:sz w:val="32"/>
          <w:szCs w:val="32"/>
        </w:rPr>
        <w:t>（病例数－</w:t>
      </w:r>
      <w:r>
        <w:rPr>
          <w:rFonts w:eastAsia="仿宋_GB2312"/>
          <w:sz w:val="32"/>
          <w:szCs w:val="32"/>
        </w:rPr>
        <w:t>20</w:t>
      </w:r>
      <w:r>
        <w:rPr>
          <w:rFonts w:eastAsia="仿宋_GB2312"/>
          <w:sz w:val="32"/>
          <w:szCs w:val="32"/>
        </w:rPr>
        <w:t>）；</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（三）采集粪便及呕吐物</w:t>
      </w:r>
      <w:smartTag w:uri="urn:schemas-microsoft-com:office:smarttags" w:element="chmetcnv">
        <w:smartTagPr>
          <w:attr w:name="UnitName" w:val="g"/>
          <w:attr w:name="SourceValue" w:val="10"/>
          <w:attr w:name="HasSpace" w:val="False"/>
          <w:attr w:name="Negative" w:val="False"/>
          <w:attr w:name="NumberType" w:val="1"/>
          <w:attr w:name="TCSC" w:val="0"/>
        </w:smartTagPr>
        <w:r>
          <w:rPr>
            <w:rFonts w:eastAsia="仿宋_GB2312"/>
            <w:sz w:val="32"/>
            <w:szCs w:val="32"/>
          </w:rPr>
          <w:t>10g</w:t>
        </w:r>
      </w:smartTag>
      <w:r>
        <w:rPr>
          <w:rFonts w:eastAsia="仿宋_GB2312"/>
          <w:sz w:val="32"/>
          <w:szCs w:val="32"/>
        </w:rPr>
        <w:t>；血液</w:t>
      </w:r>
      <w:r>
        <w:rPr>
          <w:rFonts w:eastAsia="仿宋_GB2312"/>
          <w:sz w:val="32"/>
          <w:szCs w:val="32"/>
        </w:rPr>
        <w:t>2ml</w:t>
      </w:r>
      <w:r>
        <w:rPr>
          <w:rFonts w:eastAsia="仿宋_GB2312"/>
          <w:sz w:val="32"/>
          <w:szCs w:val="32"/>
        </w:rPr>
        <w:t>；唾液</w:t>
      </w:r>
      <w:r>
        <w:rPr>
          <w:rFonts w:eastAsia="仿宋_GB2312"/>
          <w:sz w:val="32"/>
          <w:szCs w:val="32"/>
        </w:rPr>
        <w:t>1ml</w:t>
      </w:r>
      <w:r>
        <w:rPr>
          <w:rFonts w:eastAsia="仿宋_GB2312"/>
          <w:sz w:val="32"/>
          <w:szCs w:val="32"/>
        </w:rPr>
        <w:t>。</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（四）必要时进行对照采样，数量为</w:t>
      </w:r>
      <w:r>
        <w:rPr>
          <w:rFonts w:eastAsia="仿宋_GB2312"/>
          <w:sz w:val="32"/>
          <w:szCs w:val="32"/>
        </w:rPr>
        <w:t>1</w:t>
      </w:r>
      <w:r>
        <w:rPr>
          <w:rFonts w:eastAsia="仿宋_GB2312"/>
          <w:sz w:val="32"/>
          <w:szCs w:val="32"/>
        </w:rPr>
        <w:t>：</w:t>
      </w:r>
      <w:r>
        <w:rPr>
          <w:rFonts w:eastAsia="仿宋_GB2312"/>
          <w:sz w:val="32"/>
          <w:szCs w:val="32"/>
        </w:rPr>
        <w:t>1</w:t>
      </w:r>
      <w:r>
        <w:rPr>
          <w:rFonts w:eastAsia="仿宋_GB2312"/>
          <w:sz w:val="32"/>
          <w:szCs w:val="32"/>
        </w:rPr>
        <w:t>采样人份。</w:t>
      </w:r>
    </w:p>
    <w:p w:rsidR="00FB062E" w:rsidRPr="0020712A" w:rsidRDefault="00FB062E" w:rsidP="00FB062E">
      <w:pPr>
        <w:spacing w:line="580" w:lineRule="exact"/>
        <w:ind w:firstLineChars="200" w:firstLine="640"/>
        <w:rPr>
          <w:rFonts w:ascii="黑体" w:eastAsia="黑体"/>
          <w:sz w:val="32"/>
          <w:szCs w:val="32"/>
        </w:rPr>
      </w:pPr>
      <w:r w:rsidRPr="0020712A">
        <w:rPr>
          <w:rFonts w:ascii="黑体" w:eastAsia="黑体" w:hint="eastAsia"/>
          <w:bCs/>
          <w:sz w:val="32"/>
          <w:szCs w:val="32"/>
        </w:rPr>
        <w:t>二、样品的采集要求</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（一）患者粪便、呕吐物检样：粪便可用便盒或采便管插入直肠采集；呕吐物可注入灭菌容器内；粪便及呕吐物在发病</w:t>
      </w:r>
      <w:r>
        <w:rPr>
          <w:rFonts w:eastAsia="仿宋_GB2312"/>
          <w:sz w:val="32"/>
          <w:szCs w:val="32"/>
        </w:rPr>
        <w:t>48</w:t>
      </w:r>
      <w:r>
        <w:rPr>
          <w:rFonts w:eastAsia="仿宋_GB2312"/>
          <w:sz w:val="32"/>
          <w:szCs w:val="32"/>
        </w:rPr>
        <w:t>～</w:t>
      </w:r>
      <w:r>
        <w:rPr>
          <w:rFonts w:eastAsia="仿宋_GB2312"/>
          <w:sz w:val="32"/>
          <w:szCs w:val="32"/>
        </w:rPr>
        <w:t>72</w:t>
      </w:r>
      <w:r>
        <w:rPr>
          <w:rFonts w:eastAsia="仿宋_GB2312"/>
          <w:sz w:val="32"/>
          <w:szCs w:val="32"/>
        </w:rPr>
        <w:t>小时内各采集</w:t>
      </w:r>
      <w:smartTag w:uri="urn:schemas-microsoft-com:office:smarttags" w:element="chmetcnv">
        <w:smartTagPr>
          <w:attr w:name="UnitName" w:val="g"/>
          <w:attr w:name="SourceValue" w:val="10"/>
          <w:attr w:name="HasSpace" w:val="False"/>
          <w:attr w:name="Negative" w:val="False"/>
          <w:attr w:name="NumberType" w:val="1"/>
          <w:attr w:name="TCSC" w:val="0"/>
        </w:smartTagPr>
        <w:r>
          <w:rPr>
            <w:rFonts w:eastAsia="仿宋_GB2312"/>
            <w:sz w:val="32"/>
            <w:szCs w:val="32"/>
          </w:rPr>
          <w:t>10g</w:t>
        </w:r>
      </w:smartTag>
      <w:r>
        <w:rPr>
          <w:rFonts w:eastAsia="仿宋_GB2312"/>
          <w:sz w:val="32"/>
          <w:szCs w:val="32"/>
        </w:rPr>
        <w:t>左右。</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（二）血液：在患者急性期（</w:t>
      </w:r>
      <w:r>
        <w:rPr>
          <w:rFonts w:eastAsia="仿宋_GB2312"/>
          <w:sz w:val="32"/>
          <w:szCs w:val="32"/>
        </w:rPr>
        <w:t>5</w:t>
      </w:r>
      <w:r>
        <w:rPr>
          <w:rFonts w:eastAsia="仿宋_GB2312"/>
          <w:sz w:val="32"/>
          <w:szCs w:val="32"/>
        </w:rPr>
        <w:t>天以内）和恢复期（</w:t>
      </w:r>
      <w:r>
        <w:rPr>
          <w:rFonts w:eastAsia="仿宋_GB2312"/>
          <w:sz w:val="32"/>
          <w:szCs w:val="32"/>
        </w:rPr>
        <w:t>2</w:t>
      </w:r>
      <w:r>
        <w:rPr>
          <w:rFonts w:eastAsia="仿宋_GB2312"/>
          <w:sz w:val="32"/>
          <w:szCs w:val="32"/>
        </w:rPr>
        <w:t>周左右），从肘静脉取血</w:t>
      </w:r>
      <w:r>
        <w:rPr>
          <w:rFonts w:eastAsia="仿宋_GB2312"/>
          <w:sz w:val="32"/>
          <w:szCs w:val="32"/>
        </w:rPr>
        <w:t>2</w:t>
      </w:r>
      <w:r>
        <w:rPr>
          <w:rFonts w:eastAsia="仿宋_GB2312"/>
          <w:sz w:val="32"/>
          <w:szCs w:val="32"/>
        </w:rPr>
        <w:t>～</w:t>
      </w:r>
      <w:r>
        <w:rPr>
          <w:rFonts w:eastAsia="仿宋_GB2312"/>
          <w:sz w:val="32"/>
          <w:szCs w:val="32"/>
        </w:rPr>
        <w:t>3mL</w:t>
      </w:r>
      <w:r>
        <w:rPr>
          <w:rFonts w:eastAsia="仿宋_GB2312"/>
          <w:sz w:val="32"/>
          <w:szCs w:val="32"/>
        </w:rPr>
        <w:t>，注入干热灭菌试管中，分出血清送检。</w:t>
      </w:r>
    </w:p>
    <w:p w:rsidR="00FB062E" w:rsidRDefault="00FB062E" w:rsidP="00FB062E">
      <w:pPr>
        <w:spacing w:line="580" w:lineRule="exact"/>
        <w:ind w:firstLineChars="200" w:firstLine="640"/>
        <w:rPr>
          <w:rFonts w:eastAsia="仿宋_GB2312"/>
          <w:sz w:val="32"/>
          <w:szCs w:val="32"/>
        </w:rPr>
      </w:pPr>
      <w:r>
        <w:rPr>
          <w:rFonts w:eastAsia="仿宋_GB2312"/>
          <w:sz w:val="32"/>
          <w:szCs w:val="32"/>
        </w:rPr>
        <w:lastRenderedPageBreak/>
        <w:t>（三）唾液：采集没有时间限制。用灭菌平皿或广口容器留取</w:t>
      </w:r>
      <w:r>
        <w:rPr>
          <w:rFonts w:eastAsia="仿宋_GB2312"/>
          <w:sz w:val="32"/>
          <w:szCs w:val="32"/>
        </w:rPr>
        <w:t>1ml</w:t>
      </w:r>
      <w:r>
        <w:rPr>
          <w:rFonts w:eastAsia="仿宋_GB2312"/>
          <w:sz w:val="32"/>
          <w:szCs w:val="32"/>
        </w:rPr>
        <w:t>，或用棉拭子沾两颊黏膜及舌底擦拭留取。</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（四）残余食物：将残余食物用灭菌镊子或匙采取，置于灭菌之容器内；如无残余食物，可用消毒棉拭在盛可疑食物的容器内涂擦，然后置于装有</w:t>
      </w:r>
      <w:r>
        <w:rPr>
          <w:rFonts w:eastAsia="仿宋_GB2312"/>
          <w:sz w:val="32"/>
          <w:szCs w:val="32"/>
        </w:rPr>
        <w:t>2mlPBS</w:t>
      </w:r>
      <w:r>
        <w:rPr>
          <w:rFonts w:eastAsia="仿宋_GB2312"/>
          <w:sz w:val="32"/>
          <w:szCs w:val="32"/>
        </w:rPr>
        <w:t>试管内。体积较大的肉及鱼等，置于灭菌容器内。罐头检样于采取后直接送往检验，如仅剩空盒，可将空盒送验。采样数量：固体食物约</w:t>
      </w:r>
      <w:smartTag w:uri="urn:schemas-microsoft-com:office:smarttags" w:element="chmetcnv">
        <w:smartTagPr>
          <w:attr w:name="UnitName" w:val="g"/>
          <w:attr w:name="SourceValue" w:val="250"/>
          <w:attr w:name="HasSpace" w:val="False"/>
          <w:attr w:name="Negative" w:val="False"/>
          <w:attr w:name="NumberType" w:val="1"/>
          <w:attr w:name="TCSC" w:val="0"/>
        </w:smartTagPr>
        <w:r>
          <w:rPr>
            <w:rFonts w:eastAsia="仿宋_GB2312"/>
            <w:sz w:val="32"/>
            <w:szCs w:val="32"/>
          </w:rPr>
          <w:t>250g</w:t>
        </w:r>
      </w:smartTag>
      <w:r>
        <w:rPr>
          <w:rFonts w:eastAsia="仿宋_GB2312"/>
          <w:sz w:val="32"/>
          <w:szCs w:val="32"/>
        </w:rPr>
        <w:t>，液体食物约</w:t>
      </w:r>
      <w:smartTag w:uri="urn:schemas-microsoft-com:office:smarttags" w:element="chmetcnv">
        <w:smartTagPr>
          <w:attr w:name="UnitName" w:val="l"/>
          <w:attr w:name="SourceValue" w:val="1"/>
          <w:attr w:name="HasSpace" w:val="False"/>
          <w:attr w:name="Negative" w:val="False"/>
          <w:attr w:name="NumberType" w:val="1"/>
          <w:attr w:name="TCSC" w:val="0"/>
        </w:smartTagPr>
        <w:r>
          <w:rPr>
            <w:rFonts w:eastAsia="仿宋_GB2312"/>
            <w:sz w:val="32"/>
            <w:szCs w:val="32"/>
          </w:rPr>
          <w:t>1L</w:t>
        </w:r>
      </w:smartTag>
      <w:r>
        <w:rPr>
          <w:rFonts w:eastAsia="仿宋_GB2312"/>
          <w:sz w:val="32"/>
          <w:szCs w:val="32"/>
        </w:rPr>
        <w:t>。</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（五）炊事用具：锅、刀、抹布、墩子等检样的采取，可用棉拭涂擦；墩子也可用刀刮取表面，并将刮下之木屑放入</w:t>
      </w:r>
      <w:r>
        <w:rPr>
          <w:rFonts w:eastAsia="仿宋_GB2312"/>
          <w:sz w:val="32"/>
          <w:szCs w:val="32"/>
        </w:rPr>
        <w:t>PBS</w:t>
      </w:r>
      <w:r>
        <w:rPr>
          <w:rFonts w:eastAsia="仿宋_GB2312"/>
          <w:sz w:val="32"/>
          <w:szCs w:val="32"/>
        </w:rPr>
        <w:t>之容器内。</w:t>
      </w:r>
    </w:p>
    <w:p w:rsidR="00FB062E" w:rsidRPr="008A75B0" w:rsidRDefault="00FB062E" w:rsidP="00FB062E">
      <w:pPr>
        <w:spacing w:line="580" w:lineRule="exact"/>
        <w:ind w:firstLineChars="200" w:firstLine="640"/>
        <w:rPr>
          <w:rFonts w:ascii="黑体" w:eastAsia="黑体"/>
          <w:bCs/>
          <w:sz w:val="32"/>
          <w:szCs w:val="32"/>
        </w:rPr>
      </w:pPr>
      <w:r w:rsidRPr="008A75B0">
        <w:rPr>
          <w:rFonts w:ascii="黑体" w:eastAsia="黑体" w:hint="eastAsia"/>
          <w:bCs/>
          <w:sz w:val="32"/>
          <w:szCs w:val="32"/>
        </w:rPr>
        <w:t>三、标本的运送与贮存</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（一）检样采集后，最好立即冷藏（</w:t>
      </w:r>
      <w:smartTag w:uri="urn:schemas-microsoft-com:office:smarttags" w:element="chmetcnv">
        <w:smartTagPr>
          <w:attr w:name="UnitName" w:val="℃"/>
          <w:attr w:name="SourceValue" w:val="10"/>
          <w:attr w:name="HasSpace" w:val="False"/>
          <w:attr w:name="Negative" w:val="False"/>
          <w:attr w:name="NumberType" w:val="1"/>
          <w:attr w:name="TCSC" w:val="0"/>
        </w:smartTagPr>
        <w:r>
          <w:rPr>
            <w:rFonts w:eastAsia="仿宋_GB2312"/>
            <w:sz w:val="32"/>
            <w:szCs w:val="32"/>
          </w:rPr>
          <w:t>10℃</w:t>
        </w:r>
      </w:smartTag>
      <w:r>
        <w:rPr>
          <w:rFonts w:eastAsia="仿宋_GB2312"/>
          <w:sz w:val="32"/>
          <w:szCs w:val="32"/>
        </w:rPr>
        <w:t>以下）送检，如条件不许可时，最长亦不得超过</w:t>
      </w:r>
      <w:r>
        <w:rPr>
          <w:rFonts w:eastAsia="仿宋_GB2312"/>
          <w:sz w:val="32"/>
          <w:szCs w:val="32"/>
        </w:rPr>
        <w:t>4</w:t>
      </w:r>
      <w:r>
        <w:rPr>
          <w:rFonts w:eastAsia="仿宋_GB2312"/>
          <w:sz w:val="32"/>
          <w:szCs w:val="32"/>
        </w:rPr>
        <w:t>小时，送达实验室后，最好能立即检测</w:t>
      </w:r>
      <w:r>
        <w:rPr>
          <w:rFonts w:eastAsia="仿宋_GB2312"/>
          <w:sz w:val="32"/>
          <w:szCs w:val="32"/>
        </w:rPr>
        <w:t>,</w:t>
      </w:r>
      <w:r>
        <w:rPr>
          <w:rFonts w:eastAsia="仿宋_GB2312"/>
          <w:sz w:val="32"/>
          <w:szCs w:val="32"/>
        </w:rPr>
        <w:t>否则用于病毒检测用的样品应贮存在</w:t>
      </w:r>
      <w:smartTag w:uri="urn:schemas-microsoft-com:office:smarttags" w:element="chmetcnv">
        <w:smartTagPr>
          <w:attr w:name="UnitName" w:val="℃"/>
          <w:attr w:name="SourceValue" w:val="70"/>
          <w:attr w:name="HasSpace" w:val="False"/>
          <w:attr w:name="Negative" w:val="True"/>
          <w:attr w:name="NumberType" w:val="1"/>
          <w:attr w:name="TCSC" w:val="0"/>
        </w:smartTagPr>
        <w:r>
          <w:rPr>
            <w:rFonts w:eastAsia="仿宋_GB2312"/>
            <w:sz w:val="32"/>
            <w:szCs w:val="32"/>
          </w:rPr>
          <w:t>-70℃</w:t>
        </w:r>
      </w:smartTag>
      <w:r>
        <w:rPr>
          <w:rFonts w:eastAsia="仿宋_GB2312"/>
          <w:sz w:val="32"/>
          <w:szCs w:val="32"/>
        </w:rPr>
        <w:t>冰箱。</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（二）应附送详细送检申请单</w:t>
      </w:r>
      <w:r>
        <w:rPr>
          <w:rFonts w:eastAsia="仿宋_GB2312"/>
          <w:sz w:val="32"/>
          <w:szCs w:val="32"/>
        </w:rPr>
        <w:t>(</w:t>
      </w:r>
      <w:r>
        <w:rPr>
          <w:rFonts w:eastAsia="仿宋_GB2312"/>
          <w:sz w:val="32"/>
          <w:szCs w:val="32"/>
        </w:rPr>
        <w:t>附表</w:t>
      </w:r>
      <w:r>
        <w:rPr>
          <w:rFonts w:eastAsia="仿宋_GB2312"/>
          <w:sz w:val="32"/>
          <w:szCs w:val="32"/>
        </w:rPr>
        <w:t>1)</w:t>
      </w:r>
      <w:r>
        <w:rPr>
          <w:rFonts w:eastAsia="仿宋_GB2312"/>
          <w:sz w:val="32"/>
          <w:szCs w:val="32"/>
        </w:rPr>
        <w:t>。</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（三）检样在采集交送过程中，应注意防止交叉污染。</w:t>
      </w:r>
    </w:p>
    <w:p w:rsidR="00FB062E" w:rsidRDefault="00FB062E" w:rsidP="00FB062E">
      <w:pPr>
        <w:widowControl/>
        <w:spacing w:line="580" w:lineRule="exact"/>
        <w:ind w:firstLineChars="200" w:firstLine="640"/>
        <w:jc w:val="left"/>
        <w:rPr>
          <w:rFonts w:eastAsia="仿宋_GB2312"/>
          <w:sz w:val="32"/>
          <w:szCs w:val="32"/>
        </w:rPr>
        <w:sectPr w:rsidR="00FB062E" w:rsidSect="00FB062E">
          <w:pgSz w:w="11906" w:h="16838" w:code="9"/>
          <w:pgMar w:top="1701" w:right="1531" w:bottom="1701" w:left="1531" w:header="1247" w:footer="1247" w:gutter="0"/>
          <w:cols w:space="720"/>
          <w:docGrid w:type="lines" w:linePitch="312"/>
        </w:sectPr>
      </w:pPr>
    </w:p>
    <w:p w:rsidR="00FB062E" w:rsidRDefault="00DA55E8" w:rsidP="00FB062E">
      <w:pPr>
        <w:spacing w:line="360" w:lineRule="auto"/>
        <w:ind w:left="142"/>
        <w:jc w:val="center"/>
        <w:rPr>
          <w:rFonts w:ascii="仿宋_GB2312" w:eastAsia="仿宋_GB2312" w:hAnsi="宋体"/>
          <w:b/>
          <w:bCs/>
          <w:sz w:val="30"/>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762000" cy="53340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62E" w:rsidRDefault="00FB062E" w:rsidP="00FB062E">
                            <w:pPr>
                              <w:rPr>
                                <w:rFonts w:ascii="宋体" w:hAnsi="宋体"/>
                                <w:b/>
                                <w:bCs/>
                              </w:rPr>
                            </w:pPr>
                            <w:r>
                              <w:rPr>
                                <w:rFonts w:ascii="宋体" w:hAnsi="宋体" w:hint="eastAsia"/>
                                <w:b/>
                                <w:bCs/>
                                <w:sz w:val="28"/>
                              </w:rPr>
                              <w:t>附表1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7.8pt;width:60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yYhQIAABUFAAAOAAAAZHJzL2Uyb0RvYy54bWysVNuO2yAQfa/Uf0C8Z21nnYutdVabbFNV&#10;2l6k3X4AMThGxUCBxN5W/fcOkGSTVpWqqnlwgBnOXM4Zbm6HTqA9M5YrWeHsKsWIyVpRLrcV/vy0&#10;Hs0xso5ISoSSrMLPzOLbxetXN70u2Vi1SlBmEIBIW/a6wq1zukwSW7esI/ZKaSbB2CjTEQdbs02o&#10;IT2gdyIZp+k06ZWh2qiaWQun99GIFwG/aVjtPjaNZQ6JCkNuLnxN+G78N1nckHJriG55fUiD/EMW&#10;HeESgp6g7okjaGf4b1Adr42yqnFXteoS1TS8ZqEGqCZLf6nmsSWahVqgOVaf2mT/H2z9Yf/JIE4r&#10;fI2RJB1Q9MQGh5ZqQLnvTq9tCU6PGtzcAMfAcqjU6gdVf7FIqlVL5JbdGaP6lhEK2WX+ZnJ2NeJY&#10;D7Lp3ysKYcjOqQA0NKbzrYNmIEAHlp5PzPhUajicTYFssNRgmlxf57D2EUh5vKyNdW+Z6pBfVNgA&#10;8QGc7B+si65HFx/LKsHpmgsRNma7WQmD9gREsg6/A/qFm5DeWSp/LSLGE8gRYnibzzaQ/r3Ixnm6&#10;HBej9XQ+G+XrfDIqZul8lGbFspimeZHfr3/4BLO8bDmlTD5wyY4CzPK/I/gwClE6QYKor3AxGU8i&#10;Q38sEnrp2xmruCiy4w7mUfCuwvOTEyk9r28khQukdISLuE4u0w+EQA+O/6ErQQWe+CgBN2yGILcg&#10;Ea+QjaLPIAujgDZgGN4SWLTKfMOoh7mssP26I4ZhJN5JkFaR5bkf5LDJJ7MxbMy5ZXNuIbIGqAo7&#10;jOJy5eLw77Th2xYiRTFLdQdybHiQyktWBxHD7IWaDu+EH+7zffB6ec0WPwEAAP//AwBQSwMEFAAG&#10;AAgAAAAhAGjy/6LbAAAABwEAAA8AAABkcnMvZG93bnJldi54bWxMj81OwzAQhO9IvIO1SFxQ6xS1&#10;aQnZVIAE4tqfB9jE2yQiXkex26Rvj3uC42hGM9/k28l26sKDb50gLOYJKJbKmVZqhOPhc7YB5QOJ&#10;oc4JI1zZw7a4v8spM26UHV/2oVaxRHxGCE0Ifaa1rxq25OeuZ4neyQ2WQpRDrc1AYyy3nX5OklRb&#10;aiUuNNTzR8PVz/5sEU7f49PqZSy/wnG9W6bv1K5Ld0V8fJjeXkEFnsJfGG74ER2KyFS6sxivOoR4&#10;JCDMFqsU1M2Oa6BKhHSzBF3k+j9/8QsAAP//AwBQSwECLQAUAAYACAAAACEAtoM4kv4AAADhAQAA&#10;EwAAAAAAAAAAAAAAAAAAAAAAW0NvbnRlbnRfVHlwZXNdLnhtbFBLAQItABQABgAIAAAAIQA4/SH/&#10;1gAAAJQBAAALAAAAAAAAAAAAAAAAAC8BAABfcmVscy8ucmVsc1BLAQItABQABgAIAAAAIQANdAyY&#10;hQIAABUFAAAOAAAAAAAAAAAAAAAAAC4CAABkcnMvZTJvRG9jLnhtbFBLAQItABQABgAIAAAAIQBo&#10;8v+i2wAAAAcBAAAPAAAAAAAAAAAAAAAAAN8EAABkcnMvZG93bnJldi54bWxQSwUGAAAAAAQABADz&#10;AAAA5wUAAAAA&#10;" stroked="f">
                <v:textbox>
                  <w:txbxContent>
                    <w:p w:rsidR="00FB062E" w:rsidRDefault="00FB062E" w:rsidP="00FB062E">
                      <w:pPr>
                        <w:rPr>
                          <w:rFonts w:ascii="宋体" w:hAnsi="宋体"/>
                          <w:b/>
                          <w:bCs/>
                        </w:rPr>
                      </w:pPr>
                      <w:r>
                        <w:rPr>
                          <w:rFonts w:ascii="宋体" w:hAnsi="宋体" w:hint="eastAsia"/>
                          <w:b/>
                          <w:bCs/>
                          <w:sz w:val="28"/>
                        </w:rPr>
                        <w:t>附表1</w:t>
                      </w:r>
                    </w:p>
                  </w:txbxContent>
                </v:textbox>
              </v:shape>
            </w:pict>
          </mc:Fallback>
        </mc:AlternateContent>
      </w:r>
    </w:p>
    <w:p w:rsidR="00FB062E" w:rsidRPr="0020712A" w:rsidRDefault="00FB062E" w:rsidP="00FB062E">
      <w:pPr>
        <w:spacing w:line="360" w:lineRule="auto"/>
        <w:ind w:left="142"/>
        <w:jc w:val="center"/>
        <w:rPr>
          <w:rFonts w:ascii="方正小标宋简体" w:eastAsia="方正小标宋简体" w:hAnsi="宋体"/>
          <w:bCs/>
          <w:sz w:val="30"/>
        </w:rPr>
      </w:pPr>
      <w:r w:rsidRPr="0020712A">
        <w:rPr>
          <w:rFonts w:ascii="方正小标宋简体" w:eastAsia="方正小标宋简体" w:hAnsi="宋体" w:hint="eastAsia"/>
          <w:bCs/>
          <w:sz w:val="30"/>
        </w:rPr>
        <w:t>广东省诺如病毒感染性腹泻检验样品送检单</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94"/>
        <w:gridCol w:w="661"/>
        <w:gridCol w:w="595"/>
        <w:gridCol w:w="1099"/>
        <w:gridCol w:w="1099"/>
        <w:gridCol w:w="1099"/>
        <w:gridCol w:w="1099"/>
        <w:gridCol w:w="1099"/>
        <w:gridCol w:w="728"/>
      </w:tblGrid>
      <w:tr w:rsidR="00FB062E">
        <w:trPr>
          <w:cantSplit/>
          <w:trHeight w:val="640"/>
        </w:trPr>
        <w:tc>
          <w:tcPr>
            <w:tcW w:w="5296" w:type="dxa"/>
            <w:gridSpan w:val="5"/>
            <w:tcBorders>
              <w:top w:val="single" w:sz="4" w:space="0" w:color="auto"/>
              <w:left w:val="single" w:sz="4" w:space="0" w:color="auto"/>
              <w:bottom w:val="single" w:sz="4" w:space="0" w:color="auto"/>
              <w:right w:val="nil"/>
            </w:tcBorders>
            <w:vAlign w:val="bottom"/>
          </w:tcPr>
          <w:p w:rsidR="00FB062E" w:rsidRDefault="00FB062E" w:rsidP="00FB062E">
            <w:pPr>
              <w:spacing w:line="360" w:lineRule="auto"/>
              <w:rPr>
                <w:rFonts w:ascii="仿宋_GB2312" w:eastAsia="仿宋_GB2312" w:hAnsi="宋体"/>
                <w:sz w:val="28"/>
                <w:szCs w:val="28"/>
              </w:rPr>
            </w:pPr>
            <w:r>
              <w:rPr>
                <w:rFonts w:ascii="仿宋_GB2312" w:eastAsia="仿宋_GB2312" w:hAnsi="宋体" w:hint="eastAsia"/>
                <w:sz w:val="28"/>
                <w:szCs w:val="28"/>
              </w:rPr>
              <w:t>采样单位：</w:t>
            </w:r>
          </w:p>
        </w:tc>
        <w:tc>
          <w:tcPr>
            <w:tcW w:w="1786" w:type="dxa"/>
            <w:tcBorders>
              <w:top w:val="single" w:sz="4" w:space="0" w:color="auto"/>
              <w:left w:val="nil"/>
              <w:bottom w:val="single" w:sz="4" w:space="0" w:color="auto"/>
              <w:right w:val="single" w:sz="4" w:space="0" w:color="auto"/>
            </w:tcBorders>
            <w:vAlign w:val="bottom"/>
          </w:tcPr>
          <w:p w:rsidR="00FB062E" w:rsidRDefault="00FB062E" w:rsidP="00FB062E">
            <w:pPr>
              <w:spacing w:line="360" w:lineRule="auto"/>
              <w:rPr>
                <w:rFonts w:ascii="仿宋_GB2312" w:eastAsia="仿宋_GB2312" w:hAnsi="宋体"/>
                <w:sz w:val="28"/>
                <w:szCs w:val="28"/>
              </w:rPr>
            </w:pPr>
          </w:p>
        </w:tc>
        <w:tc>
          <w:tcPr>
            <w:tcW w:w="6351" w:type="dxa"/>
            <w:gridSpan w:val="4"/>
            <w:tcBorders>
              <w:top w:val="single" w:sz="4" w:space="0" w:color="auto"/>
              <w:left w:val="single" w:sz="4" w:space="0" w:color="auto"/>
              <w:bottom w:val="single" w:sz="4" w:space="0" w:color="auto"/>
              <w:right w:val="single" w:sz="4" w:space="0" w:color="auto"/>
            </w:tcBorders>
            <w:vAlign w:val="bottom"/>
          </w:tcPr>
          <w:p w:rsidR="00FB062E" w:rsidRDefault="00FB062E" w:rsidP="00FB062E">
            <w:pPr>
              <w:spacing w:line="360" w:lineRule="auto"/>
              <w:rPr>
                <w:rFonts w:ascii="仿宋_GB2312" w:eastAsia="仿宋_GB2312" w:hAnsi="宋体"/>
                <w:sz w:val="28"/>
                <w:szCs w:val="28"/>
              </w:rPr>
            </w:pPr>
            <w:r>
              <w:rPr>
                <w:rFonts w:ascii="仿宋_GB2312" w:eastAsia="仿宋_GB2312" w:hAnsi="宋体" w:hint="eastAsia"/>
                <w:sz w:val="28"/>
                <w:szCs w:val="28"/>
              </w:rPr>
              <w:t>检验目的：</w:t>
            </w:r>
          </w:p>
        </w:tc>
      </w:tr>
      <w:tr w:rsidR="00FB062E">
        <w:trPr>
          <w:cantSplit/>
          <w:trHeight w:val="640"/>
        </w:trPr>
        <w:tc>
          <w:tcPr>
            <w:tcW w:w="5296" w:type="dxa"/>
            <w:gridSpan w:val="5"/>
            <w:tcBorders>
              <w:top w:val="single" w:sz="4" w:space="0" w:color="auto"/>
              <w:left w:val="single" w:sz="4" w:space="0" w:color="auto"/>
              <w:bottom w:val="single" w:sz="4" w:space="0" w:color="auto"/>
              <w:right w:val="nil"/>
            </w:tcBorders>
            <w:vAlign w:val="bottom"/>
          </w:tcPr>
          <w:p w:rsidR="00FB062E" w:rsidRDefault="00FB062E" w:rsidP="00FB062E">
            <w:pPr>
              <w:spacing w:line="360" w:lineRule="auto"/>
              <w:rPr>
                <w:rFonts w:ascii="仿宋_GB2312" w:eastAsia="仿宋_GB2312" w:hAnsi="宋体"/>
                <w:sz w:val="28"/>
                <w:szCs w:val="28"/>
              </w:rPr>
            </w:pPr>
            <w:r>
              <w:rPr>
                <w:rFonts w:ascii="仿宋_GB2312" w:eastAsia="仿宋_GB2312" w:hAnsi="宋体" w:hint="eastAsia"/>
                <w:sz w:val="28"/>
                <w:szCs w:val="28"/>
              </w:rPr>
              <w:t>送检单位：</w:t>
            </w:r>
          </w:p>
        </w:tc>
        <w:tc>
          <w:tcPr>
            <w:tcW w:w="1786" w:type="dxa"/>
            <w:tcBorders>
              <w:top w:val="single" w:sz="4" w:space="0" w:color="auto"/>
              <w:left w:val="nil"/>
              <w:bottom w:val="single" w:sz="4" w:space="0" w:color="auto"/>
              <w:right w:val="single" w:sz="4" w:space="0" w:color="auto"/>
            </w:tcBorders>
            <w:vAlign w:val="bottom"/>
          </w:tcPr>
          <w:p w:rsidR="00FB062E" w:rsidRDefault="00FB062E" w:rsidP="00FB062E">
            <w:pPr>
              <w:spacing w:line="360" w:lineRule="auto"/>
              <w:rPr>
                <w:rFonts w:ascii="仿宋_GB2312" w:eastAsia="仿宋_GB2312" w:hAnsi="宋体"/>
                <w:sz w:val="28"/>
                <w:szCs w:val="28"/>
              </w:rPr>
            </w:pPr>
          </w:p>
        </w:tc>
        <w:tc>
          <w:tcPr>
            <w:tcW w:w="6351" w:type="dxa"/>
            <w:gridSpan w:val="4"/>
            <w:tcBorders>
              <w:top w:val="single" w:sz="4" w:space="0" w:color="auto"/>
              <w:left w:val="single" w:sz="4" w:space="0" w:color="auto"/>
              <w:bottom w:val="single" w:sz="4" w:space="0" w:color="auto"/>
              <w:right w:val="single" w:sz="4" w:space="0" w:color="auto"/>
            </w:tcBorders>
            <w:vAlign w:val="bottom"/>
          </w:tcPr>
          <w:p w:rsidR="00FB062E" w:rsidRDefault="00FB062E" w:rsidP="00FB062E">
            <w:pPr>
              <w:spacing w:line="360" w:lineRule="auto"/>
              <w:rPr>
                <w:rFonts w:ascii="仿宋_GB2312" w:eastAsia="仿宋_GB2312" w:hAnsi="宋体"/>
                <w:sz w:val="28"/>
                <w:szCs w:val="28"/>
              </w:rPr>
            </w:pPr>
            <w:r>
              <w:rPr>
                <w:rFonts w:ascii="仿宋_GB2312" w:eastAsia="仿宋_GB2312" w:hAnsi="宋体" w:hint="eastAsia"/>
                <w:sz w:val="28"/>
                <w:szCs w:val="28"/>
              </w:rPr>
              <w:t>送检日期：</w:t>
            </w:r>
          </w:p>
        </w:tc>
      </w:tr>
      <w:tr w:rsidR="00FB062E">
        <w:trPr>
          <w:trHeight w:val="868"/>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编号</w:t>
            </w: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姓</w:t>
            </w:r>
          </w:p>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名</w:t>
            </w: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年龄</w:t>
            </w: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采样</w:t>
            </w:r>
          </w:p>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地址</w:t>
            </w: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发病</w:t>
            </w:r>
          </w:p>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日期</w:t>
            </w: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采样</w:t>
            </w:r>
          </w:p>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日期</w:t>
            </w: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临床</w:t>
            </w:r>
          </w:p>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症状</w:t>
            </w: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样品</w:t>
            </w:r>
          </w:p>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类别</w:t>
            </w: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80" w:lineRule="exact"/>
              <w:jc w:val="center"/>
              <w:rPr>
                <w:rFonts w:ascii="仿宋_GB2312" w:eastAsia="仿宋_GB2312" w:hAnsi="宋体"/>
                <w:sz w:val="28"/>
                <w:szCs w:val="28"/>
              </w:rPr>
            </w:pPr>
            <w:r>
              <w:rPr>
                <w:rFonts w:ascii="仿宋_GB2312" w:eastAsia="仿宋_GB2312" w:hAnsi="宋体" w:hint="eastAsia"/>
                <w:sz w:val="28"/>
                <w:szCs w:val="28"/>
              </w:rPr>
              <w:t>备注</w:t>
            </w: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1786"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FB062E" w:rsidRDefault="00FB062E" w:rsidP="00FB062E">
            <w:pPr>
              <w:spacing w:line="360" w:lineRule="auto"/>
              <w:jc w:val="center"/>
              <w:rPr>
                <w:rFonts w:ascii="仿宋_GB2312" w:eastAsia="仿宋_GB2312" w:hAnsi="宋体"/>
                <w:sz w:val="28"/>
                <w:szCs w:val="28"/>
              </w:rPr>
            </w:pPr>
          </w:p>
        </w:tc>
      </w:tr>
      <w:tr w:rsidR="00FB062E">
        <w:trPr>
          <w:cantSplit/>
        </w:trPr>
        <w:tc>
          <w:tcPr>
            <w:tcW w:w="13433" w:type="dxa"/>
            <w:gridSpan w:val="10"/>
            <w:tcBorders>
              <w:top w:val="single" w:sz="4" w:space="0" w:color="auto"/>
              <w:left w:val="nil"/>
              <w:bottom w:val="nil"/>
              <w:right w:val="nil"/>
            </w:tcBorders>
            <w:vAlign w:val="center"/>
          </w:tcPr>
          <w:p w:rsidR="00FB062E" w:rsidRDefault="00FB062E" w:rsidP="00FB062E">
            <w:pPr>
              <w:spacing w:line="360" w:lineRule="auto"/>
              <w:rPr>
                <w:rFonts w:ascii="仿宋_GB2312" w:eastAsia="仿宋_GB2312" w:hAnsi="宋体"/>
                <w:sz w:val="28"/>
                <w:szCs w:val="28"/>
              </w:rPr>
            </w:pPr>
            <w:r>
              <w:rPr>
                <w:rFonts w:ascii="仿宋_GB2312" w:eastAsia="仿宋_GB2312" w:hAnsi="宋体" w:hint="eastAsia"/>
                <w:sz w:val="28"/>
                <w:szCs w:val="28"/>
              </w:rPr>
              <w:t>填表说明：1）样品类别：1.血清  2.粪便或肛拭子  3.咽拭子  4.可疑</w:t>
            </w:r>
          </w:p>
          <w:p w:rsidR="00FB062E" w:rsidRDefault="00FB062E" w:rsidP="00FB062E">
            <w:pPr>
              <w:spacing w:line="360" w:lineRule="auto"/>
              <w:ind w:firstLineChars="600" w:firstLine="1680"/>
              <w:rPr>
                <w:rFonts w:ascii="仿宋_GB2312" w:eastAsia="仿宋_GB2312" w:hAnsi="宋体"/>
                <w:sz w:val="28"/>
                <w:szCs w:val="28"/>
              </w:rPr>
            </w:pPr>
            <w:r>
              <w:rPr>
                <w:rFonts w:ascii="仿宋_GB2312" w:eastAsia="仿宋_GB2312" w:hAnsi="宋体" w:hint="eastAsia"/>
                <w:sz w:val="28"/>
                <w:szCs w:val="28"/>
              </w:rPr>
              <w:t>食品  5.其它(在备注注明)</w:t>
            </w:r>
          </w:p>
          <w:p w:rsidR="00FB062E" w:rsidRDefault="00FB062E" w:rsidP="00FB062E">
            <w:pPr>
              <w:tabs>
                <w:tab w:val="left" w:pos="1258"/>
              </w:tabs>
              <w:spacing w:line="360" w:lineRule="auto"/>
              <w:rPr>
                <w:rFonts w:ascii="仿宋_GB2312" w:eastAsia="仿宋_GB2312" w:hAnsi="宋体"/>
                <w:sz w:val="28"/>
                <w:szCs w:val="28"/>
              </w:rPr>
            </w:pPr>
            <w:r>
              <w:rPr>
                <w:rFonts w:ascii="仿宋_GB2312" w:eastAsia="仿宋_GB2312" w:hAnsi="宋体" w:hint="eastAsia"/>
                <w:sz w:val="28"/>
                <w:szCs w:val="28"/>
              </w:rPr>
              <w:t xml:space="preserve">          2) 若有与检验项目相关的疫苗接种史请注明</w:t>
            </w:r>
          </w:p>
        </w:tc>
      </w:tr>
    </w:tbl>
    <w:p w:rsidR="00FB062E" w:rsidRDefault="00FB062E" w:rsidP="00FB062E">
      <w:pPr>
        <w:widowControl/>
        <w:spacing w:line="360" w:lineRule="auto"/>
        <w:jc w:val="left"/>
        <w:rPr>
          <w:rFonts w:ascii="仿宋_GB2312" w:eastAsia="仿宋_GB2312" w:hAnsi="宋体"/>
        </w:rPr>
        <w:sectPr w:rsidR="00FB062E" w:rsidSect="00FB062E">
          <w:type w:val="nextColumn"/>
          <w:pgSz w:w="11906" w:h="16838" w:code="9"/>
          <w:pgMar w:top="1701" w:right="1531" w:bottom="1701" w:left="1531" w:header="1247" w:footer="1247" w:gutter="0"/>
          <w:cols w:space="720"/>
          <w:docGrid w:type="lines" w:linePitch="312"/>
        </w:sectPr>
      </w:pPr>
    </w:p>
    <w:p w:rsidR="00FB062E" w:rsidRDefault="00DA55E8" w:rsidP="00FB062E">
      <w:pPr>
        <w:spacing w:line="520" w:lineRule="exact"/>
        <w:ind w:left="142"/>
        <w:jc w:val="center"/>
        <w:rPr>
          <w:rFonts w:ascii="仿宋_GB2312" w:eastAsia="仿宋_GB2312" w:hAnsi="宋体"/>
          <w:b/>
          <w:bCs/>
          <w:sz w:val="30"/>
        </w:rPr>
      </w:pPr>
      <w:r>
        <w:rPr>
          <w:rFonts w:hint="eastAsia"/>
          <w:noProof/>
        </w:rPr>
        <w:lastRenderedPageBreak/>
        <mc:AlternateContent>
          <mc:Choice Requires="wps">
            <w:drawing>
              <wp:anchor distT="0" distB="0" distL="114300" distR="114300" simplePos="0" relativeHeight="251656192" behindDoc="0" locked="0" layoutInCell="1" allowOverlap="1">
                <wp:simplePos x="0" y="0"/>
                <wp:positionH relativeFrom="column">
                  <wp:posOffset>-184785</wp:posOffset>
                </wp:positionH>
                <wp:positionV relativeFrom="paragraph">
                  <wp:posOffset>0</wp:posOffset>
                </wp:positionV>
                <wp:extent cx="889000" cy="35496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8900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62E" w:rsidRDefault="00FB062E" w:rsidP="00FB062E">
                            <w:r>
                              <w:rPr>
                                <w:rFonts w:ascii="仿宋_GB2312" w:hAnsi="宋体" w:hint="eastAsia"/>
                                <w:b/>
                                <w:sz w:val="28"/>
                              </w:rPr>
                              <w:t>附件</w:t>
                            </w:r>
                            <w:r>
                              <w:rPr>
                                <w:rFonts w:ascii="仿宋_GB2312" w:hAnsi="宋体" w:hint="eastAsia"/>
                                <w:b/>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4.55pt;margin-top:0;width:70pt;height:27.9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9iwIAAB8FAAAOAAAAZHJzL2Uyb0RvYy54bWysVFtv2yAUfp+0/4B4T32Zk8ZWnKppl2lS&#10;d5Ha7Z0AjtEwMCCxu2n/fQecpOmmSdO0PDjAOXzn8n2HxdXQSbTn1gmtapxdpBhxRTUTalvjTw/r&#10;yRwj54liRGrFa/zIHb5avnyx6E3Fc91qybhFAKJc1Zsat96bKkkcbXlH3IU2XIGx0bYjHrZ2mzBL&#10;ekDvZJKn6SzptWXGasqdg9Pb0YiXEb9pOPUfmsZxj2SNITcfvzZ+N+GbLBek2lpiWkEPaZB/yKIj&#10;QkHQE9Qt8QTtrPgNqhPUaqcbf0F1l+imEZTHGqCaLP2lmvuWGB5rgeY4c2qT+3+w9P3+o0WC1TjH&#10;SJEOKHrgg0crPaA8dKc3rgKnewNufoBjYDlW6sydpl8cUvqmJWrLr63VfcsJg+yycDM5uzriuACy&#10;6d9pBmHIzusINDS2Q40U5vMRGtqCIA7w9XjiKCRF4XA+L9MULBRMr6ZFOZvGWKQKMIEBY51/w3WH&#10;wqLGFiQQw5D9nfMhrSeX4O60FGwtpIwbu93cSIv2BOSyjr8D+jM3qYKz0uHaiDieQI4QI9hCtpH+&#10;72WWF+kqLyfr2fxyUqyL6aS8TOeTNCtX5SwtyuJ2/SMkmBVVKxjj6k4ofpRiVvwd1YehGEUUxYj6&#10;GpfTfDpy9ccioZehnWMVz4rshIfJlKKDnp+cSBUYfq0YXCCVJ0KO6+R5+rHL0IPjf+xK1EOQwCgG&#10;P2yGg/AALGhlo9kjCMRqoA0YhlcFFq223zDqYUJr7L7uiOUYybcKRFZmRRFGOm6K6WUOG3tu2Zxb&#10;iKIAVWOP0bi88eMzsDNWbFuINMpa6WsQZiOiVJ6yOsgZpjDWdHgxwpif76PX07u2/AkAAP//AwBQ&#10;SwMEFAAGAAgAAAAhAEtS7q/dAAAABwEAAA8AAABkcnMvZG93bnJldi54bWxMj09Pg0AUxO8mfofN&#10;M/Fi2gUSGqE8GmOs96Lxz23LvgKRfYvslmI/vduTHiczmflNsZlNLyYaXWcZIV5GIIhrqztuEF5f&#10;tot7EM4r1qq3TAg/5GBTXl8VKtf2xDuaKt+IUMIuVwit90MupatbMsot7UAcvIMdjfJBjo3UozqF&#10;ctPLJIpW0qiOw0KrBnpsqf6qjgbh/D5V3x+fu+Ttbpv5ObXPq/OTQby9mR/WIDzN/i8MF/yADmVg&#10;2tsjayd6hEWSxSGKEB5d7DjKQOwR0jQDWRbyP3/5CwAA//8DAFBLAQItABQABgAIAAAAIQC2gziS&#10;/gAAAOEBAAATAAAAAAAAAAAAAAAAAAAAAABbQ29udGVudF9UeXBlc10ueG1sUEsBAi0AFAAGAAgA&#10;AAAhADj9If/WAAAAlAEAAAsAAAAAAAAAAAAAAAAALwEAAF9yZWxzLy5yZWxzUEsBAi0AFAAGAAgA&#10;AAAhAIqQr/2LAgAAHwUAAA4AAAAAAAAAAAAAAAAALgIAAGRycy9lMm9Eb2MueG1sUEsBAi0AFAAG&#10;AAgAAAAhAEtS7q/dAAAABwEAAA8AAAAAAAAAAAAAAAAA5QQAAGRycy9kb3ducmV2LnhtbFBLBQYA&#10;AAAABAAEAPMAAADvBQAAAAA=&#10;" stroked="f">
                <v:textbox>
                  <w:txbxContent>
                    <w:p w:rsidR="00FB062E" w:rsidRDefault="00FB062E" w:rsidP="00FB062E">
                      <w:r>
                        <w:rPr>
                          <w:rFonts w:ascii="仿宋_GB2312" w:hAnsi="宋体" w:hint="eastAsia"/>
                          <w:b/>
                          <w:sz w:val="28"/>
                        </w:rPr>
                        <w:t>附件</w:t>
                      </w:r>
                      <w:r>
                        <w:rPr>
                          <w:rFonts w:ascii="仿宋_GB2312" w:hAnsi="宋体" w:hint="eastAsia"/>
                          <w:b/>
                          <w:sz w:val="28"/>
                        </w:rPr>
                        <w:t>5</w:t>
                      </w:r>
                    </w:p>
                  </w:txbxContent>
                </v:textbox>
              </v:shape>
            </w:pict>
          </mc:Fallback>
        </mc:AlternateContent>
      </w:r>
    </w:p>
    <w:p w:rsidR="00FB062E" w:rsidRPr="0020712A" w:rsidRDefault="00FB062E" w:rsidP="00FB062E">
      <w:pPr>
        <w:spacing w:line="520" w:lineRule="exact"/>
        <w:ind w:left="142"/>
        <w:jc w:val="center"/>
        <w:rPr>
          <w:rFonts w:ascii="方正小标宋简体" w:eastAsia="方正小标宋简体" w:hAnsi="宋体"/>
          <w:bCs/>
          <w:sz w:val="36"/>
          <w:szCs w:val="36"/>
        </w:rPr>
      </w:pPr>
      <w:r w:rsidRPr="0020712A">
        <w:rPr>
          <w:rFonts w:ascii="方正小标宋简体" w:eastAsia="方正小标宋简体" w:hAnsi="宋体" w:hint="eastAsia"/>
          <w:bCs/>
          <w:sz w:val="36"/>
          <w:szCs w:val="36"/>
        </w:rPr>
        <w:t>广东省诺如病毒感染性腹泻消毒处理工作指引</w:t>
      </w:r>
    </w:p>
    <w:p w:rsidR="00FB062E" w:rsidRDefault="00FB062E" w:rsidP="00DA55E8">
      <w:pPr>
        <w:spacing w:line="580" w:lineRule="exact"/>
        <w:ind w:firstLineChars="200" w:firstLine="720"/>
        <w:rPr>
          <w:rFonts w:ascii="仿宋_GB2312" w:eastAsia="仿宋_GB2312" w:hAnsi="宋体"/>
          <w:sz w:val="36"/>
          <w:szCs w:val="36"/>
        </w:rPr>
      </w:pPr>
    </w:p>
    <w:p w:rsidR="00FB062E" w:rsidRPr="0020712A" w:rsidRDefault="00FB062E" w:rsidP="00DA55E8">
      <w:pPr>
        <w:spacing w:line="580" w:lineRule="exact"/>
        <w:ind w:firstLineChars="200" w:firstLine="640"/>
        <w:rPr>
          <w:rFonts w:ascii="黑体" w:eastAsia="黑体" w:hAnsi="宋体"/>
          <w:bCs/>
          <w:sz w:val="32"/>
          <w:szCs w:val="32"/>
        </w:rPr>
      </w:pPr>
      <w:r w:rsidRPr="0020712A">
        <w:rPr>
          <w:rFonts w:ascii="黑体" w:eastAsia="黑体" w:hAnsi="宋体" w:hint="eastAsia"/>
          <w:bCs/>
          <w:sz w:val="32"/>
          <w:szCs w:val="32"/>
        </w:rPr>
        <w:t>一、消毒处理的基本要求</w:t>
      </w:r>
    </w:p>
    <w:p w:rsidR="00FB062E" w:rsidRDefault="00FB062E" w:rsidP="00DA55E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出现腹泻、呕吐症状病人，要对其进行隔离，尽快采取消毒措施。选用常用的消毒剂或物理消毒方法均可达到消毒的目的。</w:t>
      </w:r>
    </w:p>
    <w:p w:rsidR="00FB062E" w:rsidRDefault="00FB062E" w:rsidP="00DA55E8">
      <w:pPr>
        <w:pStyle w:val="2"/>
        <w:spacing w:line="580" w:lineRule="exact"/>
        <w:ind w:firstLine="640"/>
        <w:rPr>
          <w:rFonts w:hAnsi="宋体"/>
          <w:sz w:val="32"/>
          <w:szCs w:val="32"/>
        </w:rPr>
      </w:pPr>
      <w:r>
        <w:rPr>
          <w:rFonts w:hAnsi="宋体" w:hint="eastAsia"/>
          <w:sz w:val="32"/>
          <w:szCs w:val="32"/>
        </w:rPr>
        <w:t>要特别注意病人排泄物、呕吐物及其容器、餐饮具、食物、污水及厕所的彻底消毒。还要对疫点室内地面、墙壁、家具表面、衣服、家用物品、纸张、书报与垃圾等进行消毒。</w:t>
      </w:r>
    </w:p>
    <w:p w:rsidR="00FB062E" w:rsidRPr="0020712A" w:rsidRDefault="00FB062E" w:rsidP="00DA55E8">
      <w:pPr>
        <w:spacing w:line="580" w:lineRule="exact"/>
        <w:ind w:firstLineChars="200" w:firstLine="640"/>
        <w:rPr>
          <w:rFonts w:ascii="黑体" w:eastAsia="黑体" w:hAnsi="宋体"/>
          <w:bCs/>
          <w:sz w:val="32"/>
          <w:szCs w:val="32"/>
        </w:rPr>
      </w:pPr>
      <w:r w:rsidRPr="0020712A">
        <w:rPr>
          <w:rFonts w:ascii="黑体" w:eastAsia="黑体" w:hAnsi="宋体" w:hint="eastAsia"/>
          <w:bCs/>
          <w:sz w:val="32"/>
          <w:szCs w:val="32"/>
        </w:rPr>
        <w:t>二、随时消毒</w:t>
      </w:r>
    </w:p>
    <w:p w:rsidR="00FB062E" w:rsidRDefault="00FB062E" w:rsidP="00DA55E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病人尽量使用专用厕所或者专用便器，排泄物、呕吐物可用干漂白粉（加入量为排泄物的1/3）搅拌均匀，放置1～2小时后倒入厕所内。病人的衣服、床单、食具等可先煮沸消毒15～20分钟后再清洗。居室、地面、家具、器皿可用有效氯为1000mg/L的含氯消毒剂拖扫或擦拭消毒。病人和家属的手，饭前便后可用0.5% 碘伏溶液（含有效碘5 000 mg/L）或0.5%氯己定醇溶液涂擦，作用1 min～3 min。进行环境清洁和消毒时应做好个人卫生防护，戴口罩和手套，脱去手套应及时清洁和消毒手，清洁用品（地拖、抹布、桶等）使用后也需清洗和消毒。加强室内的通风换气。</w:t>
      </w:r>
    </w:p>
    <w:p w:rsidR="00FB062E" w:rsidRPr="0020712A" w:rsidRDefault="00FB062E" w:rsidP="00DA55E8">
      <w:pPr>
        <w:spacing w:line="580" w:lineRule="exact"/>
        <w:ind w:firstLineChars="200" w:firstLine="640"/>
        <w:rPr>
          <w:rFonts w:ascii="黑体" w:eastAsia="黑体" w:hAnsi="宋体"/>
          <w:bCs/>
          <w:sz w:val="32"/>
          <w:szCs w:val="32"/>
        </w:rPr>
      </w:pPr>
      <w:r w:rsidRPr="0020712A">
        <w:rPr>
          <w:rFonts w:ascii="黑体" w:eastAsia="黑体" w:hAnsi="宋体" w:hint="eastAsia"/>
          <w:bCs/>
          <w:sz w:val="32"/>
          <w:szCs w:val="32"/>
        </w:rPr>
        <w:t>三、重点消毒</w:t>
      </w:r>
    </w:p>
    <w:p w:rsidR="00FB062E" w:rsidRDefault="00FB062E" w:rsidP="00DA55E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在流行区消毒时，要针对流行环节采取严格的消毒措施。</w:t>
      </w:r>
    </w:p>
    <w:p w:rsidR="00FB062E" w:rsidRDefault="00FB062E" w:rsidP="00DA55E8">
      <w:pPr>
        <w:spacing w:line="580" w:lineRule="exact"/>
        <w:ind w:firstLineChars="221" w:firstLine="707"/>
        <w:rPr>
          <w:rFonts w:ascii="仿宋_GB2312" w:eastAsia="仿宋_GB2312" w:hAnsi="宋体"/>
          <w:sz w:val="32"/>
          <w:szCs w:val="32"/>
        </w:rPr>
      </w:pPr>
      <w:r>
        <w:rPr>
          <w:rFonts w:ascii="仿宋_GB2312" w:eastAsia="仿宋_GB2312" w:hAnsi="宋体" w:hint="eastAsia"/>
          <w:sz w:val="32"/>
          <w:szCs w:val="32"/>
        </w:rPr>
        <w:lastRenderedPageBreak/>
        <w:t>（一）要加强对食品餐饮具的消毒，餐饮服务机构要按食品卫生法的要求加强消毒工作。疫区应严禁聚餐，并注意家庭餐饮具的消毒。</w:t>
      </w:r>
    </w:p>
    <w:p w:rsidR="00FB062E" w:rsidRDefault="00FB062E" w:rsidP="00DA55E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二）经水传播可能是造成流行的重要途径，必须加强对饮用水的消毒及水源的管理。若河流、沟渠、湖塘等水体受到污染，要立即停止使用这些水源，在水体旁边插上警示牌并派专人看管。尽快查明污染来源，开展病原学监测，直到连续多日阴性为止。必要时，可用漂白粉对水体进行消毒。</w:t>
      </w:r>
    </w:p>
    <w:p w:rsidR="00FB062E" w:rsidRDefault="00FB062E" w:rsidP="00DA55E8">
      <w:pPr>
        <w:tabs>
          <w:tab w:val="num" w:pos="84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若井水可能受到污染，则须消毒。消毒可投加漂白粉、二氯异氰尿酸钠、次氯酸钙等消毒剂进行消毒。（1）直接投加：根据估算的井水量，按照有效氯2-4mg/L计算，确定投放药物量，投放药物后井水的余氯量应保持在0.3-0.5mg/L。每天的首次投放时间应在清晨居民未取水之前，药物投放半小时后可使用。若取水量大，每天应多次加药，保持井水余氯量。（2）持续投加：在竹筒、小瓶、塑料袋等容器上面或旁边钻4-6个孔，孔的直径为0.2</w:t>
      </w:r>
      <w:smartTag w:uri="urn:schemas-microsoft-com:office:smarttags" w:element="chmetcnv">
        <w:smartTagPr>
          <w:attr w:name="UnitName" w:val="cm"/>
          <w:attr w:name="SourceValue" w:val=".5"/>
          <w:attr w:name="HasSpace" w:val="False"/>
          <w:attr w:name="Negative" w:val="True"/>
          <w:attr w:name="NumberType" w:val="1"/>
          <w:attr w:name="TCSC" w:val="0"/>
        </w:smartTagPr>
        <w:r>
          <w:rPr>
            <w:rFonts w:ascii="仿宋_GB2312" w:eastAsia="仿宋_GB2312" w:hAnsi="宋体" w:hint="eastAsia"/>
            <w:sz w:val="32"/>
            <w:szCs w:val="32"/>
          </w:rPr>
          <w:t>-0.5cm</w:t>
        </w:r>
      </w:smartTag>
      <w:r>
        <w:rPr>
          <w:rFonts w:ascii="仿宋_GB2312" w:eastAsia="仿宋_GB2312" w:hAnsi="宋体" w:hint="eastAsia"/>
          <w:sz w:val="32"/>
          <w:szCs w:val="32"/>
        </w:rPr>
        <w:t>，装漂白粉</w:t>
      </w:r>
      <w:smartTag w:uri="urn:schemas-microsoft-com:office:smarttags" w:element="chmetcnv">
        <w:smartTagPr>
          <w:attr w:name="UnitName" w:val="g"/>
          <w:attr w:name="SourceValue" w:val="250"/>
          <w:attr w:name="HasSpace" w:val="False"/>
          <w:attr w:name="Negative" w:val="False"/>
          <w:attr w:name="NumberType" w:val="1"/>
          <w:attr w:name="TCSC" w:val="0"/>
        </w:smartTagPr>
        <w:r>
          <w:rPr>
            <w:rFonts w:ascii="仿宋_GB2312" w:eastAsia="仿宋_GB2312" w:hAnsi="宋体" w:hint="eastAsia"/>
            <w:sz w:val="32"/>
            <w:szCs w:val="32"/>
          </w:rPr>
          <w:t>250g</w:t>
        </w:r>
      </w:smartTag>
      <w:smartTag w:uri="urn:schemas-microsoft-com:office:smarttags" w:element="chmetcnv">
        <w:smartTagPr>
          <w:attr w:name="UnitName" w:val="g"/>
          <w:attr w:name="SourceValue" w:val="500"/>
          <w:attr w:name="HasSpace" w:val="False"/>
          <w:attr w:name="Negative" w:val="True"/>
          <w:attr w:name="NumberType" w:val="1"/>
          <w:attr w:name="TCSC" w:val="0"/>
        </w:smartTagPr>
        <w:r>
          <w:rPr>
            <w:rFonts w:ascii="仿宋_GB2312" w:eastAsia="仿宋_GB2312" w:hAnsi="宋体" w:hint="eastAsia"/>
            <w:sz w:val="32"/>
            <w:szCs w:val="32"/>
          </w:rPr>
          <w:t>-500g</w:t>
        </w:r>
      </w:smartTag>
      <w:r>
        <w:rPr>
          <w:rFonts w:ascii="仿宋_GB2312" w:eastAsia="仿宋_GB2312" w:hAnsi="宋体" w:hint="eastAsia"/>
          <w:sz w:val="32"/>
          <w:szCs w:val="32"/>
        </w:rPr>
        <w:t>，封住容器口后，用浮筒或细绳使其浮于水中，利用取水时的振荡，使容器中的氯慢慢从小孔放出，保持水中的余氯量。一次加药可持续消毒一周左右。井水消毒应定时测量水中的余氯浓度，据此调整加药量。</w:t>
      </w:r>
    </w:p>
    <w:p w:rsidR="00FB062E" w:rsidRDefault="00FB062E" w:rsidP="00DA55E8">
      <w:pPr>
        <w:tabs>
          <w:tab w:val="num" w:pos="84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2.发生疫情时，无自来水的农村地区应用缸进行饮用水消毒。消毒应在澄清缸水后进行，作用半小时后可用，消毒后缸水的余氯量应为0.3-0.5mg/L。如余氯过低，应再次加氯；如余氯量过</w:t>
      </w:r>
      <w:r>
        <w:rPr>
          <w:rFonts w:ascii="仿宋_GB2312" w:eastAsia="仿宋_GB2312" w:hAnsi="宋体" w:hint="eastAsia"/>
          <w:sz w:val="32"/>
          <w:szCs w:val="32"/>
        </w:rPr>
        <w:lastRenderedPageBreak/>
        <w:t>高出现明显氯味而有碍饮用，可煮沸脱氯后饮用。有自来水的地区要确保自来水的生产安全，混合、凝集、沉淀、过滤、消毒各环节按规定操作确保管网末梢水的余氯量为0.3-0.5mg/L。</w:t>
      </w:r>
    </w:p>
    <w:p w:rsidR="00FB062E" w:rsidRDefault="00FB062E" w:rsidP="00DA55E8">
      <w:pPr>
        <w:spacing w:line="580" w:lineRule="exact"/>
        <w:ind w:firstLineChars="200" w:firstLine="640"/>
        <w:rPr>
          <w:rFonts w:ascii="仿宋_GB2312" w:eastAsia="仿宋_GB2312" w:hAnsi="宋体"/>
          <w:sz w:val="28"/>
        </w:rPr>
      </w:pPr>
      <w:r>
        <w:rPr>
          <w:rFonts w:ascii="仿宋_GB2312" w:eastAsia="仿宋_GB2312" w:hAnsi="宋体" w:hint="eastAsia"/>
          <w:sz w:val="32"/>
          <w:szCs w:val="32"/>
        </w:rPr>
        <w:t>（三）粪便和生活污水的管理不善常导致水体污染、食物污染和环境的污染，须加强消毒管理工作，确保无害化。疫区厕所、粪便的无害化管理不可只针对病家，要加强对疫区内所有厕所的管理，对重点部位进行有效的消毒。消毒后封闭建在水塘上粪便直接排入水塘的厕所和建在沟渠边易污染水体的厕所，防止未经消毒的粪便经阴沟和管道排入水体，确保未经消毒的粪便不污染水体和周围环境。</w:t>
      </w:r>
    </w:p>
    <w:p w:rsidR="00FB062E" w:rsidRDefault="00FB062E" w:rsidP="00FB062E">
      <w:pPr>
        <w:spacing w:line="580" w:lineRule="exact"/>
        <w:ind w:firstLine="200"/>
        <w:jc w:val="center"/>
        <w:rPr>
          <w:rFonts w:ascii="仿宋_GB2312" w:eastAsia="仿宋_GB2312"/>
          <w:b/>
          <w:bCs/>
          <w:sz w:val="30"/>
          <w:szCs w:val="72"/>
        </w:rPr>
      </w:pPr>
    </w:p>
    <w:p w:rsidR="00FB062E" w:rsidRDefault="00FB062E" w:rsidP="00FB062E">
      <w:pPr>
        <w:spacing w:line="580" w:lineRule="exact"/>
        <w:ind w:firstLine="200"/>
        <w:jc w:val="center"/>
        <w:rPr>
          <w:rFonts w:ascii="仿宋_GB2312" w:eastAsia="仿宋_GB2312"/>
          <w:b/>
          <w:bCs/>
          <w:sz w:val="30"/>
          <w:szCs w:val="72"/>
        </w:rPr>
      </w:pPr>
    </w:p>
    <w:p w:rsidR="00FB062E" w:rsidRDefault="00FB062E" w:rsidP="00FB062E">
      <w:pPr>
        <w:spacing w:line="580" w:lineRule="exact"/>
        <w:ind w:firstLine="200"/>
        <w:jc w:val="center"/>
        <w:rPr>
          <w:rFonts w:ascii="仿宋_GB2312" w:eastAsia="仿宋_GB2312"/>
          <w:b/>
          <w:bCs/>
          <w:sz w:val="30"/>
          <w:szCs w:val="72"/>
        </w:rPr>
      </w:pPr>
    </w:p>
    <w:p w:rsidR="00FB062E" w:rsidRDefault="00FB062E" w:rsidP="00FB062E">
      <w:pPr>
        <w:spacing w:line="580" w:lineRule="exact"/>
        <w:ind w:firstLine="200"/>
        <w:jc w:val="center"/>
        <w:rPr>
          <w:rFonts w:ascii="仿宋_GB2312" w:eastAsia="仿宋_GB2312"/>
          <w:b/>
          <w:bCs/>
          <w:sz w:val="30"/>
          <w:szCs w:val="72"/>
        </w:rPr>
      </w:pPr>
    </w:p>
    <w:p w:rsidR="00FB062E" w:rsidRDefault="00FB062E" w:rsidP="00FB062E">
      <w:pPr>
        <w:spacing w:line="580" w:lineRule="exact"/>
        <w:ind w:firstLine="200"/>
        <w:jc w:val="center"/>
        <w:rPr>
          <w:rFonts w:ascii="仿宋_GB2312" w:eastAsia="仿宋_GB2312"/>
          <w:b/>
          <w:bCs/>
          <w:sz w:val="30"/>
          <w:szCs w:val="72"/>
        </w:rPr>
      </w:pPr>
    </w:p>
    <w:p w:rsidR="00FB062E" w:rsidRDefault="00FB062E" w:rsidP="00FB062E">
      <w:pPr>
        <w:spacing w:line="580" w:lineRule="exact"/>
        <w:ind w:firstLine="200"/>
        <w:jc w:val="center"/>
        <w:rPr>
          <w:rFonts w:ascii="仿宋_GB2312" w:eastAsia="仿宋_GB2312"/>
          <w:b/>
          <w:bCs/>
          <w:sz w:val="30"/>
          <w:szCs w:val="72"/>
        </w:rPr>
      </w:pPr>
    </w:p>
    <w:p w:rsidR="00FB062E" w:rsidRDefault="00FB062E" w:rsidP="00FB062E">
      <w:pPr>
        <w:spacing w:line="580" w:lineRule="exact"/>
        <w:ind w:firstLine="200"/>
        <w:jc w:val="center"/>
        <w:rPr>
          <w:rFonts w:ascii="仿宋_GB2312" w:eastAsia="仿宋_GB2312"/>
          <w:b/>
          <w:bCs/>
          <w:sz w:val="30"/>
          <w:szCs w:val="72"/>
        </w:rPr>
      </w:pPr>
    </w:p>
    <w:p w:rsidR="00FB062E" w:rsidRDefault="00FB062E" w:rsidP="00FB062E">
      <w:pPr>
        <w:spacing w:line="580" w:lineRule="exact"/>
        <w:ind w:firstLine="200"/>
        <w:jc w:val="center"/>
        <w:rPr>
          <w:rFonts w:ascii="仿宋_GB2312" w:eastAsia="仿宋_GB2312"/>
          <w:b/>
          <w:bCs/>
          <w:sz w:val="30"/>
          <w:szCs w:val="72"/>
        </w:rPr>
      </w:pPr>
      <w:r>
        <w:rPr>
          <w:rFonts w:ascii="仿宋_GB2312" w:eastAsia="仿宋_GB2312"/>
          <w:b/>
          <w:bCs/>
          <w:sz w:val="30"/>
          <w:szCs w:val="72"/>
        </w:rPr>
        <w:br w:type="page"/>
      </w:r>
      <w:r w:rsidR="00DA55E8">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-226695</wp:posOffset>
                </wp:positionH>
                <wp:positionV relativeFrom="paragraph">
                  <wp:posOffset>198120</wp:posOffset>
                </wp:positionV>
                <wp:extent cx="1026795" cy="396240"/>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62E" w:rsidRPr="00C64836" w:rsidRDefault="00FB062E" w:rsidP="00D44EB4">
                            <w:pPr>
                              <w:ind w:firstLineChars="98" w:firstLine="274"/>
                              <w:rPr>
                                <w:rFonts w:ascii="仿宋_GB2312" w:eastAsia="仿宋_GB2312" w:hAnsi="宋体"/>
                                <w:sz w:val="28"/>
                                <w:szCs w:val="28"/>
                              </w:rPr>
                            </w:pPr>
                            <w:r w:rsidRPr="008A75B0">
                              <w:rPr>
                                <w:rFonts w:ascii="仿宋_GB2312" w:eastAsia="仿宋_GB2312" w:hAnsi="宋体" w:hint="eastAsia"/>
                                <w:sz w:val="28"/>
                                <w:szCs w:val="28"/>
                              </w:rPr>
                              <w:t>附件6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17.85pt;margin-top:15.6pt;width:80.8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RruAIAAMAFAAAOAAAAZHJzL2Uyb0RvYy54bWysVMlu2zAQvRfoPxC8K1oiy5YQuUgsqyiQ&#10;LkDSD6ApyiIqkSpJW0qL/nuHlLckl6ItDwTJGb7Z3szNu7Fr0Z4pzaXIcXgVYMQElRUX2xx/fSy9&#10;BUbaEFGRVgqW4yem8bvl2zc3Q5+xSDayrZhCACJ0NvQ5bozpM9/XtGEd0VeyZwKEtVQdMXBVW79S&#10;ZAD0rvWjIEj8QaqqV5IyreG1mIR46fDrmlHzua41M6jNMfhm3K7cvrG7v7wh2VaRvuH04Ab5Cy86&#10;wgUYPUEVxBC0U/wVVMepklrW5orKzpd1zSlzMUA0YfAimoeG9MzFAsnR/SlN+v/B0k/7LwrxCmqH&#10;kSAdlOiRjQbdyRFd2+wMvc5A6aEHNTPCs9W0ker+XtJvGgm5aojYslul5NAwUoF3of3pX3ydcLQF&#10;2QwfZQVmyM5IBzTWqrOAkAwE6FClp1NlrCvUmgyiZJ7OMKIgu06TKHal80l2/N0rbd4z2SF7yLGC&#10;yjt0sr/XxnpDsqOKNSZkydvWVb8Vzx5AcXoB2/DVyqwXrpg/0yBdL9aL2IujZO3FQVF4t+Uq9pIy&#10;nM+K62K1KsJf1m4YZw2vKiasmSOxwvjPCneg+ESJE7W0bHll4axLWm03q1ahPQFil265nIPkrOY/&#10;d8MlAWJ5EVIIybyLUq9MFnMvLuOZl86DhReE6V2aBHEaF+XzkO65YP8eEhpynM6i2USms9MvYgvc&#10;eh0byTpuYHS0vMvx4qREMkvBtahcaQ3h7XS+SIV1/5wKKPex0I6wlqMTW824GV1nnPpgI6snYLCS&#10;QDCgKYw9ODRS/cBogBGSY/19RxTDqP0goAvSMAaaIuMu8WwewUVdSjaXEiIoQOXYYDQdV2aaU7te&#10;8W0Dlqa+E/IWOqfmjtS2xSavDv0GY8LFdhhpdg5d3p3WefAufwMAAP//AwBQSwMEFAAGAAgAAAAh&#10;AF5Bi17eAAAACQEAAA8AAABkcnMvZG93bnJldi54bWxMj8FOwzAQRO9I/IO1SNxauwkNNGRTIRBX&#10;UAutxM2Nt0lEvI5itwl/j3uC42qfZt4U68l24kyDbx0jLOYKBHHlTMs1wufH6+wBhA+aje4cE8IP&#10;eViX11eFzo0beUPnbahFDGGfa4QmhD6X0lcNWe3nrieOv6MbrA7xHGppBj3GcNvJRKlMWt1ybGh0&#10;T88NVd/bk0XYvR2/9nfqvX6xy350k5JsVxLx9mZ6egQRaAp/MFz0ozqU0engTmy86BBm6fI+ogjp&#10;IgFxAZIsjjsgrNIMZFnI/wvKXwAAAP//AwBQSwECLQAUAAYACAAAACEAtoM4kv4AAADhAQAAEwAA&#10;AAAAAAAAAAAAAAAAAAAAW0NvbnRlbnRfVHlwZXNdLnhtbFBLAQItABQABgAIAAAAIQA4/SH/1gAA&#10;AJQBAAALAAAAAAAAAAAAAAAAAC8BAABfcmVscy8ucmVsc1BLAQItABQABgAIAAAAIQBM4BRruAIA&#10;AMAFAAAOAAAAAAAAAAAAAAAAAC4CAABkcnMvZTJvRG9jLnhtbFBLAQItABQABgAIAAAAIQBeQYte&#10;3gAAAAkBAAAPAAAAAAAAAAAAAAAAABIFAABkcnMvZG93bnJldi54bWxQSwUGAAAAAAQABADzAAAA&#10;HQYAAAAA&#10;" filled="f" stroked="f">
                <v:textbox>
                  <w:txbxContent>
                    <w:p w:rsidR="00FB062E" w:rsidRPr="00C64836" w:rsidRDefault="00FB062E" w:rsidP="00D44EB4">
                      <w:pPr>
                        <w:ind w:firstLineChars="98" w:firstLine="274"/>
                        <w:rPr>
                          <w:rFonts w:ascii="仿宋_GB2312" w:eastAsia="仿宋_GB2312" w:hAnsi="宋体"/>
                          <w:sz w:val="28"/>
                          <w:szCs w:val="28"/>
                        </w:rPr>
                      </w:pPr>
                      <w:r w:rsidRPr="008A75B0">
                        <w:rPr>
                          <w:rFonts w:ascii="仿宋_GB2312" w:eastAsia="仿宋_GB2312" w:hAnsi="宋体" w:hint="eastAsia"/>
                          <w:sz w:val="28"/>
                          <w:szCs w:val="28"/>
                        </w:rPr>
                        <w:t>附件6</w:t>
                      </w:r>
                    </w:p>
                  </w:txbxContent>
                </v:textbox>
              </v:shape>
            </w:pict>
          </mc:Fallback>
        </mc:AlternateContent>
      </w:r>
    </w:p>
    <w:p w:rsidR="00FB062E" w:rsidRDefault="00FB062E" w:rsidP="00FB062E">
      <w:pPr>
        <w:jc w:val="center"/>
        <w:rPr>
          <w:rFonts w:ascii="仿宋_GB2312" w:eastAsia="仿宋_GB2312"/>
          <w:b/>
          <w:bCs/>
          <w:sz w:val="30"/>
          <w:szCs w:val="72"/>
        </w:rPr>
      </w:pPr>
    </w:p>
    <w:p w:rsidR="00FB062E" w:rsidRPr="008A75B0" w:rsidRDefault="00FB062E" w:rsidP="00FB062E">
      <w:pPr>
        <w:spacing w:line="700" w:lineRule="exact"/>
        <w:jc w:val="center"/>
        <w:rPr>
          <w:rFonts w:ascii="方正小标宋简体" w:eastAsia="方正小标宋简体" w:hAnsi="宋体"/>
          <w:bCs/>
          <w:sz w:val="44"/>
          <w:szCs w:val="44"/>
        </w:rPr>
      </w:pPr>
      <w:r w:rsidRPr="008A75B0">
        <w:rPr>
          <w:rFonts w:ascii="方正小标宋简体" w:eastAsia="方正小标宋简体" w:hAnsi="宋体" w:hint="eastAsia"/>
          <w:bCs/>
          <w:sz w:val="44"/>
          <w:szCs w:val="44"/>
        </w:rPr>
        <w:t>预防诺如病毒感染性腹泻公众指引</w:t>
      </w:r>
    </w:p>
    <w:p w:rsidR="00FB062E" w:rsidRDefault="00FB062E" w:rsidP="00DA55E8">
      <w:pPr>
        <w:spacing w:line="580" w:lineRule="exact"/>
        <w:ind w:firstLineChars="200" w:firstLine="562"/>
        <w:rPr>
          <w:rFonts w:ascii="仿宋_GB2312" w:eastAsia="仿宋_GB2312"/>
          <w:b/>
          <w:bCs/>
          <w:sz w:val="28"/>
          <w:szCs w:val="28"/>
        </w:rPr>
      </w:pPr>
    </w:p>
    <w:p w:rsidR="00FB062E" w:rsidRDefault="00FB062E" w:rsidP="00DA55E8">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、保持良好的饮食习惯和环境卫生。不要进食未熟食物</w:t>
      </w:r>
      <w:r>
        <w:rPr>
          <w:rFonts w:eastAsia="仿宋_GB2312"/>
          <w:sz w:val="32"/>
          <w:szCs w:val="32"/>
        </w:rPr>
        <w:t>(</w:t>
      </w:r>
      <w:r>
        <w:rPr>
          <w:rFonts w:eastAsia="仿宋_GB2312"/>
          <w:sz w:val="32"/>
          <w:szCs w:val="32"/>
        </w:rPr>
        <w:t>如海鲜、沙拉类</w:t>
      </w:r>
      <w:r>
        <w:rPr>
          <w:rFonts w:eastAsia="仿宋_GB2312"/>
          <w:sz w:val="32"/>
          <w:szCs w:val="32"/>
        </w:rPr>
        <w:t>)</w:t>
      </w:r>
      <w:r>
        <w:rPr>
          <w:rFonts w:eastAsia="仿宋_GB2312"/>
          <w:sz w:val="32"/>
          <w:szCs w:val="32"/>
        </w:rPr>
        <w:t>，不吃变质、不洁、生冷、生腌食物；保持居室及环境的卫生，清除苍蝇、蟑螂的孳生地。</w:t>
      </w:r>
    </w:p>
    <w:p w:rsidR="00FB062E" w:rsidRDefault="00FB062E" w:rsidP="00DA55E8">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、养成良好的个人卫生习惯，坚持勤洗手、勤剪指甲。进食或处理食物前，应用肥皂及清水洗净双手。饮水要喝开水，不喝生水。处理食物或进食前，如厕所后，以及处理呕吐物或粪便后须彻底洗净双手。</w:t>
      </w:r>
    </w:p>
    <w:p w:rsidR="00FB062E" w:rsidRDefault="00FB062E" w:rsidP="00DA55E8">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、清理病人呕吐物及粪便时须戴上口罩和手套，事后须再洗手。被患者呕吐物和粪便污染的被服、地板等物体表面用含有效氯</w:t>
      </w:r>
      <w:r>
        <w:rPr>
          <w:rFonts w:eastAsia="仿宋_GB2312"/>
          <w:sz w:val="32"/>
          <w:szCs w:val="32"/>
        </w:rPr>
        <w:t>1000mg/L</w:t>
      </w:r>
      <w:r>
        <w:rPr>
          <w:rFonts w:eastAsia="仿宋_GB2312"/>
          <w:sz w:val="32"/>
          <w:szCs w:val="32"/>
        </w:rPr>
        <w:t>的含氯消毒剂清洗和喷洒</w:t>
      </w:r>
      <w:r>
        <w:rPr>
          <w:rFonts w:eastAsia="仿宋_GB2312"/>
          <w:sz w:val="32"/>
          <w:szCs w:val="32"/>
        </w:rPr>
        <w:t>(</w:t>
      </w:r>
      <w:r>
        <w:rPr>
          <w:rFonts w:eastAsia="仿宋_GB2312"/>
          <w:sz w:val="32"/>
          <w:szCs w:val="32"/>
        </w:rPr>
        <w:t>拖地、擦洗</w:t>
      </w:r>
      <w:r>
        <w:rPr>
          <w:rFonts w:eastAsia="仿宋_GB2312"/>
          <w:sz w:val="32"/>
          <w:szCs w:val="32"/>
        </w:rPr>
        <w:t>)</w:t>
      </w:r>
      <w:r>
        <w:rPr>
          <w:rFonts w:eastAsia="仿宋_GB2312"/>
          <w:sz w:val="32"/>
          <w:szCs w:val="32"/>
        </w:rPr>
        <w:t>。清洁用具也需用含氯消毒剂浸泡消毒。配制含有效氯</w:t>
      </w:r>
      <w:r>
        <w:rPr>
          <w:rFonts w:eastAsia="仿宋_GB2312"/>
          <w:sz w:val="32"/>
          <w:szCs w:val="32"/>
        </w:rPr>
        <w:t>1000mg/L</w:t>
      </w:r>
      <w:r>
        <w:rPr>
          <w:rFonts w:eastAsia="仿宋_GB2312"/>
          <w:sz w:val="32"/>
          <w:szCs w:val="32"/>
        </w:rPr>
        <w:t>的含氯消毒液，可用</w:t>
      </w:r>
      <w:r>
        <w:rPr>
          <w:rFonts w:eastAsia="仿宋_GB2312"/>
          <w:sz w:val="32"/>
          <w:szCs w:val="32"/>
        </w:rPr>
        <w:t>84</w:t>
      </w:r>
      <w:r>
        <w:rPr>
          <w:rFonts w:eastAsia="仿宋_GB2312"/>
          <w:sz w:val="32"/>
          <w:szCs w:val="32"/>
        </w:rPr>
        <w:t>消毒液按原液与清水按</w:t>
      </w:r>
      <w:r>
        <w:rPr>
          <w:rFonts w:eastAsia="仿宋_GB2312"/>
          <w:sz w:val="32"/>
          <w:szCs w:val="32"/>
        </w:rPr>
        <w:t>1</w:t>
      </w:r>
      <w:r>
        <w:rPr>
          <w:rFonts w:eastAsia="仿宋_GB2312"/>
          <w:sz w:val="32"/>
          <w:szCs w:val="32"/>
        </w:rPr>
        <w:t>：</w:t>
      </w:r>
      <w:r>
        <w:rPr>
          <w:rFonts w:eastAsia="仿宋_GB2312"/>
          <w:sz w:val="32"/>
          <w:szCs w:val="32"/>
        </w:rPr>
        <w:t>30</w:t>
      </w:r>
      <w:r>
        <w:rPr>
          <w:rFonts w:eastAsia="仿宋_GB2312"/>
          <w:sz w:val="32"/>
          <w:szCs w:val="32"/>
        </w:rPr>
        <w:t>的比例或</w:t>
      </w:r>
      <w:r>
        <w:rPr>
          <w:rFonts w:eastAsia="仿宋_GB2312"/>
          <w:sz w:val="32"/>
          <w:szCs w:val="32"/>
        </w:rPr>
        <w:t>1</w:t>
      </w:r>
      <w:r>
        <w:rPr>
          <w:rFonts w:eastAsia="仿宋_GB2312"/>
          <w:sz w:val="32"/>
          <w:szCs w:val="32"/>
        </w:rPr>
        <w:t>公斤水加泡腾片</w:t>
      </w:r>
      <w:r>
        <w:rPr>
          <w:rFonts w:eastAsia="仿宋_GB2312"/>
          <w:sz w:val="32"/>
          <w:szCs w:val="32"/>
        </w:rPr>
        <w:t>3</w:t>
      </w:r>
      <w:r>
        <w:rPr>
          <w:rFonts w:eastAsia="仿宋_GB2312"/>
          <w:sz w:val="32"/>
          <w:szCs w:val="32"/>
        </w:rPr>
        <w:t>片。</w:t>
      </w:r>
    </w:p>
    <w:p w:rsidR="00FB062E" w:rsidRDefault="00FB062E" w:rsidP="00DA55E8">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、出现呕吐、腹泻等胃肠症状的病人，应尽早到各医院的肠道门诊就诊，切勿上班（课）。</w:t>
      </w:r>
    </w:p>
    <w:p w:rsidR="00FB062E" w:rsidRDefault="00FB062E" w:rsidP="00DA55E8">
      <w:pPr>
        <w:spacing w:line="580" w:lineRule="exact"/>
        <w:ind w:firstLineChars="200" w:firstLine="420"/>
        <w:rPr>
          <w:rFonts w:ascii="仿宋_GB2312" w:eastAsia="仿宋_GB2312"/>
        </w:rPr>
      </w:pPr>
    </w:p>
    <w:p w:rsidR="00FB062E" w:rsidRPr="00593027" w:rsidRDefault="00FB062E" w:rsidP="00FB062E">
      <w:pPr>
        <w:rPr>
          <w:rFonts w:ascii="仿宋_GB2312" w:eastAsia="仿宋_GB2312"/>
          <w:sz w:val="32"/>
          <w:szCs w:val="32"/>
        </w:rPr>
      </w:pPr>
      <w:r>
        <w:rPr>
          <w:rFonts w:ascii="仿宋_GB2312" w:eastAsia="仿宋_GB2312" w:hAnsi="宋体" w:hint="eastAsia"/>
          <w:b/>
          <w:sz w:val="28"/>
        </w:rPr>
        <w:br w:type="page"/>
      </w:r>
      <w:r w:rsidRPr="00593027">
        <w:rPr>
          <w:rFonts w:ascii="仿宋_GB2312" w:eastAsia="仿宋_GB2312" w:hAnsi="宋体" w:hint="eastAsia"/>
          <w:sz w:val="32"/>
          <w:szCs w:val="32"/>
        </w:rPr>
        <w:lastRenderedPageBreak/>
        <w:t>附件7</w:t>
      </w:r>
    </w:p>
    <w:p w:rsidR="00FB062E" w:rsidRPr="008A75B0" w:rsidRDefault="00FB062E" w:rsidP="00FB062E">
      <w:pPr>
        <w:jc w:val="center"/>
        <w:rPr>
          <w:rFonts w:ascii="方正小标宋简体" w:eastAsia="方正小标宋简体" w:hAnsi="宋体"/>
          <w:bCs/>
          <w:sz w:val="44"/>
          <w:szCs w:val="44"/>
        </w:rPr>
      </w:pPr>
      <w:r w:rsidRPr="008A75B0">
        <w:rPr>
          <w:rFonts w:ascii="方正小标宋简体" w:eastAsia="方正小标宋简体" w:hAnsi="宋体" w:hint="eastAsia"/>
          <w:bCs/>
          <w:sz w:val="44"/>
          <w:szCs w:val="44"/>
        </w:rPr>
        <w:t>预防诺如病毒感染性腹泻集体单位工作指引</w:t>
      </w:r>
    </w:p>
    <w:p w:rsidR="00FB062E" w:rsidRDefault="00FB062E" w:rsidP="00DA55E8">
      <w:pPr>
        <w:spacing w:line="580" w:lineRule="exact"/>
        <w:ind w:firstLineChars="200" w:firstLine="560"/>
        <w:rPr>
          <w:rFonts w:ascii="仿宋_GB2312" w:eastAsia="仿宋_GB2312"/>
          <w:sz w:val="28"/>
          <w:szCs w:val="28"/>
        </w:rPr>
      </w:pPr>
    </w:p>
    <w:p w:rsidR="00FB062E" w:rsidRDefault="00FB062E" w:rsidP="00DA55E8">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、学校、托儿机构、敬老院、工矿企业等集体单位要加强健康宣传教育工作，提高群众的防病意识。</w:t>
      </w:r>
    </w:p>
    <w:p w:rsidR="00FB062E" w:rsidRDefault="00FB062E" w:rsidP="00DA55E8">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、各单位企业加强食堂环境卫生。大力开展三管（管水、管粪、管饮食及饮食加工者）一灭（灭蝇）为中心的群众性卫生运动，切断传播途径。</w:t>
      </w:r>
    </w:p>
    <w:p w:rsidR="00FB062E" w:rsidRDefault="00FB062E" w:rsidP="00DA55E8">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、学校、托儿机构要做好学生的健康筛查工作，家长要密切留意儿女的健康情况，发现有呕吐、腹泻等症状的学生、儿童或教职工要及早到医院治疗。</w:t>
      </w:r>
    </w:p>
    <w:p w:rsidR="00FB062E" w:rsidRDefault="00FB062E" w:rsidP="00DA55E8">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、学校、工矿企业等单位出现集体性呕吐、腹泻或发热等症状时，应及时报告当地卫生监督所或疾病预防控制中心等卫生机构。</w:t>
      </w:r>
    </w:p>
    <w:p w:rsidR="00FB062E" w:rsidRDefault="00FB062E" w:rsidP="00DA55E8">
      <w:pPr>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出现暴发疫情的单位按照当地疾病预防控制中心要求实行零报告和日报告制度。当地其他幼儿园或学校加强晨检，对出现呕吐、腹泻的病例要及时上报当地疾病预防控制机构，并积极配合疾病预防控制机构调查处理。</w:t>
      </w:r>
    </w:p>
    <w:p w:rsidR="00FB062E" w:rsidRDefault="00FB062E" w:rsidP="00DA55E8">
      <w:pPr>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、病人应隔离观察，加强治疗，防止病情加重。隔离观察期间，病人应有自己独立的饮食用具等生活用品。症状消失</w:t>
      </w:r>
      <w:r>
        <w:rPr>
          <w:rFonts w:eastAsia="仿宋_GB2312"/>
          <w:sz w:val="32"/>
          <w:szCs w:val="32"/>
        </w:rPr>
        <w:t>72</w:t>
      </w:r>
      <w:r>
        <w:rPr>
          <w:rFonts w:eastAsia="仿宋_GB2312"/>
          <w:sz w:val="32"/>
          <w:szCs w:val="32"/>
        </w:rPr>
        <w:t>小时后才可上学或上班，患者排泄物要</w:t>
      </w:r>
      <w:r>
        <w:rPr>
          <w:rFonts w:eastAsia="仿宋_GB2312" w:hint="eastAsia"/>
          <w:sz w:val="32"/>
          <w:szCs w:val="32"/>
        </w:rPr>
        <w:t>在</w:t>
      </w:r>
      <w:r>
        <w:rPr>
          <w:rFonts w:eastAsia="仿宋_GB2312"/>
          <w:sz w:val="32"/>
          <w:szCs w:val="32"/>
        </w:rPr>
        <w:t>疾病预防控制中心指导下规范化消毒处理。</w:t>
      </w:r>
    </w:p>
    <w:p w:rsidR="00FB062E" w:rsidRDefault="00FB062E" w:rsidP="00DA55E8">
      <w:pPr>
        <w:spacing w:line="580" w:lineRule="exact"/>
        <w:ind w:firstLineChars="200" w:firstLine="640"/>
        <w:rPr>
          <w:rFonts w:eastAsia="仿宋_GB2312"/>
          <w:sz w:val="32"/>
          <w:szCs w:val="32"/>
        </w:rPr>
      </w:pPr>
      <w:r>
        <w:rPr>
          <w:rFonts w:eastAsia="仿宋_GB2312"/>
          <w:sz w:val="32"/>
          <w:szCs w:val="32"/>
        </w:rPr>
        <w:lastRenderedPageBreak/>
        <w:t>7</w:t>
      </w:r>
      <w:r>
        <w:rPr>
          <w:rFonts w:eastAsia="仿宋_GB2312"/>
          <w:sz w:val="32"/>
          <w:szCs w:val="32"/>
        </w:rPr>
        <w:t>、对已受感染的食品加工人员，应强制性采取使其暂时脱离接触食品岗位的措施。</w:t>
      </w:r>
    </w:p>
    <w:p w:rsidR="00FB062E" w:rsidRDefault="00FB062E" w:rsidP="00FB062E">
      <w:pPr>
        <w:spacing w:line="580" w:lineRule="exact"/>
        <w:ind w:firstLineChars="200" w:firstLine="640"/>
        <w:rPr>
          <w:rFonts w:eastAsia="仿宋_GB2312"/>
          <w:sz w:val="32"/>
          <w:szCs w:val="32"/>
        </w:rPr>
      </w:pPr>
      <w:r>
        <w:rPr>
          <w:rFonts w:eastAsia="仿宋_GB2312"/>
          <w:sz w:val="32"/>
          <w:szCs w:val="32"/>
        </w:rPr>
        <w:t>8</w:t>
      </w:r>
      <w:r>
        <w:rPr>
          <w:rFonts w:eastAsia="仿宋_GB2312"/>
          <w:sz w:val="32"/>
          <w:szCs w:val="32"/>
        </w:rPr>
        <w:t>、加强日常消毒落实工作，搞好环境卫生，工厂、学校宿舍和家庭居室多通风。清理患者呕吐物和粪便时要注意防护，清理病人排泄物时做好戴口罩、戴手套等防护，避免直接接触患者排泄物，处理完后要及时用清洁和消毒双手（肥皂、消毒洗手液）。建议用有效氯为</w:t>
      </w:r>
      <w:r>
        <w:rPr>
          <w:rFonts w:eastAsia="仿宋_GB2312"/>
          <w:sz w:val="32"/>
          <w:szCs w:val="32"/>
        </w:rPr>
        <w:t>1000mg/L</w:t>
      </w:r>
      <w:r>
        <w:rPr>
          <w:rFonts w:eastAsia="仿宋_GB2312"/>
          <w:sz w:val="32"/>
          <w:szCs w:val="32"/>
        </w:rPr>
        <w:t>的含氯消毒剂消毒受污染的地方和物品。被污染的衣物也可采用煮沸消毒的方法，清洁用具也需用含氯消毒剂浸泡消毒。</w:t>
      </w:r>
    </w:p>
    <w:sectPr w:rsidR="00FB062E" w:rsidSect="00FB062E">
      <w:pgSz w:w="11906" w:h="16838" w:code="9"/>
      <w:pgMar w:top="1985" w:right="1531" w:bottom="1985" w:left="1531" w:header="851" w:footer="1304" w:gutter="0"/>
      <w:cols w:space="425"/>
      <w:titlePg/>
      <w:docGrid w:type="lines" w:linePitch="579"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42" w:rsidRDefault="00303C42">
      <w:r>
        <w:separator/>
      </w:r>
    </w:p>
  </w:endnote>
  <w:endnote w:type="continuationSeparator" w:id="0">
    <w:p w:rsidR="00303C42" w:rsidRDefault="0030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2E" w:rsidRPr="00593027" w:rsidRDefault="00FB062E">
    <w:pPr>
      <w:pStyle w:val="a5"/>
      <w:ind w:right="360" w:firstLine="360"/>
      <w:rPr>
        <w:rFonts w:ascii="仿宋_GB2312" w:eastAsia="仿宋_GB2312"/>
        <w:sz w:val="28"/>
        <w:szCs w:val="28"/>
      </w:rPr>
    </w:pPr>
    <w:r w:rsidRPr="00593027">
      <w:rPr>
        <w:rFonts w:ascii="仿宋_GB2312" w:eastAsia="仿宋_GB2312" w:hint="eastAsia"/>
        <w:kern w:val="0"/>
        <w:sz w:val="28"/>
        <w:szCs w:val="28"/>
      </w:rPr>
      <w:t xml:space="preserve">- </w:t>
    </w:r>
    <w:r w:rsidRPr="00593027">
      <w:rPr>
        <w:rFonts w:ascii="仿宋_GB2312" w:eastAsia="仿宋_GB2312" w:hint="eastAsia"/>
        <w:kern w:val="0"/>
        <w:sz w:val="28"/>
        <w:szCs w:val="28"/>
      </w:rPr>
      <w:fldChar w:fldCharType="begin"/>
    </w:r>
    <w:r w:rsidRPr="00593027">
      <w:rPr>
        <w:rFonts w:ascii="仿宋_GB2312" w:eastAsia="仿宋_GB2312" w:hint="eastAsia"/>
        <w:kern w:val="0"/>
        <w:sz w:val="28"/>
        <w:szCs w:val="28"/>
      </w:rPr>
      <w:instrText xml:space="preserve"> PAGE </w:instrText>
    </w:r>
    <w:r w:rsidRPr="00593027">
      <w:rPr>
        <w:rFonts w:ascii="仿宋_GB2312" w:eastAsia="仿宋_GB2312" w:hint="eastAsia"/>
        <w:kern w:val="0"/>
        <w:sz w:val="28"/>
        <w:szCs w:val="28"/>
      </w:rPr>
      <w:fldChar w:fldCharType="separate"/>
    </w:r>
    <w:r>
      <w:rPr>
        <w:rFonts w:ascii="仿宋_GB2312" w:eastAsia="仿宋_GB2312"/>
        <w:noProof/>
        <w:kern w:val="0"/>
        <w:sz w:val="28"/>
        <w:szCs w:val="28"/>
      </w:rPr>
      <w:t>18</w:t>
    </w:r>
    <w:r w:rsidRPr="00593027">
      <w:rPr>
        <w:rFonts w:ascii="仿宋_GB2312" w:eastAsia="仿宋_GB2312" w:hint="eastAsia"/>
        <w:kern w:val="0"/>
        <w:sz w:val="28"/>
        <w:szCs w:val="28"/>
      </w:rPr>
      <w:fldChar w:fldCharType="end"/>
    </w:r>
    <w:r w:rsidRPr="00593027">
      <w:rPr>
        <w:rFonts w:ascii="仿宋_GB2312" w:eastAsia="仿宋_GB2312"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2E" w:rsidRPr="00593027" w:rsidRDefault="00FB062E" w:rsidP="00FB062E">
    <w:pPr>
      <w:pStyle w:val="a5"/>
      <w:ind w:right="360" w:firstLine="360"/>
      <w:jc w:val="right"/>
      <w:rPr>
        <w:rFonts w:ascii="仿宋_GB2312" w:eastAsia="仿宋_GB2312"/>
        <w:sz w:val="28"/>
        <w:szCs w:val="28"/>
      </w:rPr>
    </w:pPr>
    <w:r w:rsidRPr="00593027">
      <w:rPr>
        <w:rFonts w:ascii="仿宋_GB2312" w:eastAsia="仿宋_GB2312" w:hint="eastAsia"/>
        <w:kern w:val="0"/>
        <w:sz w:val="28"/>
        <w:szCs w:val="28"/>
      </w:rPr>
      <w:t xml:space="preserve">- </w:t>
    </w:r>
    <w:r w:rsidRPr="00593027">
      <w:rPr>
        <w:rFonts w:ascii="仿宋_GB2312" w:eastAsia="仿宋_GB2312" w:hint="eastAsia"/>
        <w:kern w:val="0"/>
        <w:sz w:val="28"/>
        <w:szCs w:val="28"/>
      </w:rPr>
      <w:fldChar w:fldCharType="begin"/>
    </w:r>
    <w:r w:rsidRPr="00593027">
      <w:rPr>
        <w:rFonts w:ascii="仿宋_GB2312" w:eastAsia="仿宋_GB2312" w:hint="eastAsia"/>
        <w:kern w:val="0"/>
        <w:sz w:val="28"/>
        <w:szCs w:val="28"/>
      </w:rPr>
      <w:instrText xml:space="preserve"> PAGE </w:instrText>
    </w:r>
    <w:r w:rsidRPr="00593027">
      <w:rPr>
        <w:rFonts w:ascii="仿宋_GB2312" w:eastAsia="仿宋_GB2312" w:hint="eastAsia"/>
        <w:kern w:val="0"/>
        <w:sz w:val="28"/>
        <w:szCs w:val="28"/>
      </w:rPr>
      <w:fldChar w:fldCharType="separate"/>
    </w:r>
    <w:r w:rsidR="00CC1829">
      <w:rPr>
        <w:rFonts w:ascii="仿宋_GB2312" w:eastAsia="仿宋_GB2312"/>
        <w:noProof/>
        <w:kern w:val="0"/>
        <w:sz w:val="28"/>
        <w:szCs w:val="28"/>
      </w:rPr>
      <w:t>1</w:t>
    </w:r>
    <w:r w:rsidRPr="00593027">
      <w:rPr>
        <w:rFonts w:ascii="仿宋_GB2312" w:eastAsia="仿宋_GB2312" w:hint="eastAsia"/>
        <w:kern w:val="0"/>
        <w:sz w:val="28"/>
        <w:szCs w:val="28"/>
      </w:rPr>
      <w:fldChar w:fldCharType="end"/>
    </w:r>
    <w:r w:rsidRPr="00593027">
      <w:rPr>
        <w:rFonts w:ascii="仿宋_GB2312" w:eastAsia="仿宋_GB2312" w:hint="eastAsia"/>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42" w:rsidRDefault="00303C42">
      <w:r>
        <w:separator/>
      </w:r>
    </w:p>
  </w:footnote>
  <w:footnote w:type="continuationSeparator" w:id="0">
    <w:p w:rsidR="00303C42" w:rsidRDefault="00303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42A27"/>
    <w:multiLevelType w:val="hybridMultilevel"/>
    <w:tmpl w:val="FFE0B8A2"/>
    <w:lvl w:ilvl="0" w:tplc="9F004BB6">
      <w:start w:val="1"/>
      <w:numFmt w:val="japaneseCounting"/>
      <w:lvlText w:val="%1、"/>
      <w:lvlJc w:val="left"/>
      <w:pPr>
        <w:tabs>
          <w:tab w:val="num" w:pos="1282"/>
        </w:tabs>
        <w:ind w:left="128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0D66D7"/>
    <w:multiLevelType w:val="hybridMultilevel"/>
    <w:tmpl w:val="4AB8E0FC"/>
    <w:lvl w:ilvl="0" w:tplc="E37CB056">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9C63874"/>
    <w:multiLevelType w:val="hybridMultilevel"/>
    <w:tmpl w:val="0FCA3B00"/>
    <w:lvl w:ilvl="0" w:tplc="223EF1C8">
      <w:start w:val="3"/>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2E"/>
    <w:rsid w:val="000B4D32"/>
    <w:rsid w:val="000C456A"/>
    <w:rsid w:val="000D18C9"/>
    <w:rsid w:val="00303C42"/>
    <w:rsid w:val="006A510E"/>
    <w:rsid w:val="00740C5B"/>
    <w:rsid w:val="00867DF5"/>
    <w:rsid w:val="00875A28"/>
    <w:rsid w:val="00AC1F23"/>
    <w:rsid w:val="00C64836"/>
    <w:rsid w:val="00CC1829"/>
    <w:rsid w:val="00D44EB4"/>
    <w:rsid w:val="00DA55E8"/>
    <w:rsid w:val="00EC1F24"/>
    <w:rsid w:val="00FB062E"/>
    <w:rsid w:val="00FD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62E"/>
    <w:pPr>
      <w:widowControl w:val="0"/>
      <w:jc w:val="both"/>
    </w:pPr>
    <w:rPr>
      <w:kern w:val="2"/>
      <w:sz w:val="21"/>
      <w:szCs w:val="24"/>
    </w:rPr>
  </w:style>
  <w:style w:type="paragraph" w:styleId="3">
    <w:name w:val="heading 3"/>
    <w:basedOn w:val="a"/>
    <w:next w:val="a"/>
    <w:qFormat/>
    <w:rsid w:val="00FB062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062E"/>
    <w:pPr>
      <w:widowControl/>
      <w:spacing w:before="100" w:beforeAutospacing="1" w:after="100" w:afterAutospacing="1"/>
      <w:jc w:val="left"/>
    </w:pPr>
    <w:rPr>
      <w:rFonts w:ascii="宋体" w:hAnsi="宋体" w:cs="宋体"/>
      <w:kern w:val="0"/>
      <w:sz w:val="24"/>
    </w:rPr>
  </w:style>
  <w:style w:type="paragraph" w:styleId="2">
    <w:name w:val="Body Text Indent 2"/>
    <w:basedOn w:val="a"/>
    <w:rsid w:val="00FB062E"/>
    <w:pPr>
      <w:spacing w:line="360" w:lineRule="auto"/>
      <w:ind w:firstLineChars="200" w:firstLine="560"/>
    </w:pPr>
    <w:rPr>
      <w:rFonts w:ascii="仿宋_GB2312" w:eastAsia="仿宋_GB2312"/>
      <w:sz w:val="28"/>
    </w:rPr>
  </w:style>
  <w:style w:type="paragraph" w:styleId="a4">
    <w:name w:val="Plain Text"/>
    <w:basedOn w:val="a"/>
    <w:rsid w:val="00FB062E"/>
    <w:rPr>
      <w:rFonts w:ascii="宋体" w:hAnsi="Courier New"/>
      <w:szCs w:val="20"/>
    </w:rPr>
  </w:style>
  <w:style w:type="paragraph" w:styleId="a5">
    <w:name w:val="footer"/>
    <w:basedOn w:val="a"/>
    <w:rsid w:val="00FB062E"/>
    <w:pPr>
      <w:tabs>
        <w:tab w:val="center" w:pos="4153"/>
        <w:tab w:val="right" w:pos="8306"/>
      </w:tabs>
      <w:snapToGrid w:val="0"/>
      <w:jc w:val="left"/>
    </w:pPr>
    <w:rPr>
      <w:sz w:val="18"/>
      <w:szCs w:val="18"/>
    </w:rPr>
  </w:style>
  <w:style w:type="paragraph" w:styleId="a6">
    <w:name w:val="Balloon Text"/>
    <w:basedOn w:val="a"/>
    <w:semiHidden/>
    <w:rsid w:val="00FB062E"/>
    <w:rPr>
      <w:sz w:val="18"/>
      <w:szCs w:val="18"/>
    </w:rPr>
  </w:style>
  <w:style w:type="paragraph" w:styleId="a7">
    <w:name w:val="header"/>
    <w:basedOn w:val="a"/>
    <w:link w:val="Char"/>
    <w:rsid w:val="00DA5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A55E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62E"/>
    <w:pPr>
      <w:widowControl w:val="0"/>
      <w:jc w:val="both"/>
    </w:pPr>
    <w:rPr>
      <w:kern w:val="2"/>
      <w:sz w:val="21"/>
      <w:szCs w:val="24"/>
    </w:rPr>
  </w:style>
  <w:style w:type="paragraph" w:styleId="3">
    <w:name w:val="heading 3"/>
    <w:basedOn w:val="a"/>
    <w:next w:val="a"/>
    <w:qFormat/>
    <w:rsid w:val="00FB062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062E"/>
    <w:pPr>
      <w:widowControl/>
      <w:spacing w:before="100" w:beforeAutospacing="1" w:after="100" w:afterAutospacing="1"/>
      <w:jc w:val="left"/>
    </w:pPr>
    <w:rPr>
      <w:rFonts w:ascii="宋体" w:hAnsi="宋体" w:cs="宋体"/>
      <w:kern w:val="0"/>
      <w:sz w:val="24"/>
    </w:rPr>
  </w:style>
  <w:style w:type="paragraph" w:styleId="2">
    <w:name w:val="Body Text Indent 2"/>
    <w:basedOn w:val="a"/>
    <w:rsid w:val="00FB062E"/>
    <w:pPr>
      <w:spacing w:line="360" w:lineRule="auto"/>
      <w:ind w:firstLineChars="200" w:firstLine="560"/>
    </w:pPr>
    <w:rPr>
      <w:rFonts w:ascii="仿宋_GB2312" w:eastAsia="仿宋_GB2312"/>
      <w:sz w:val="28"/>
    </w:rPr>
  </w:style>
  <w:style w:type="paragraph" w:styleId="a4">
    <w:name w:val="Plain Text"/>
    <w:basedOn w:val="a"/>
    <w:rsid w:val="00FB062E"/>
    <w:rPr>
      <w:rFonts w:ascii="宋体" w:hAnsi="Courier New"/>
      <w:szCs w:val="20"/>
    </w:rPr>
  </w:style>
  <w:style w:type="paragraph" w:styleId="a5">
    <w:name w:val="footer"/>
    <w:basedOn w:val="a"/>
    <w:rsid w:val="00FB062E"/>
    <w:pPr>
      <w:tabs>
        <w:tab w:val="center" w:pos="4153"/>
        <w:tab w:val="right" w:pos="8306"/>
      </w:tabs>
      <w:snapToGrid w:val="0"/>
      <w:jc w:val="left"/>
    </w:pPr>
    <w:rPr>
      <w:sz w:val="18"/>
      <w:szCs w:val="18"/>
    </w:rPr>
  </w:style>
  <w:style w:type="paragraph" w:styleId="a6">
    <w:name w:val="Balloon Text"/>
    <w:basedOn w:val="a"/>
    <w:semiHidden/>
    <w:rsid w:val="00FB062E"/>
    <w:rPr>
      <w:sz w:val="18"/>
      <w:szCs w:val="18"/>
    </w:rPr>
  </w:style>
  <w:style w:type="paragraph" w:styleId="a7">
    <w:name w:val="header"/>
    <w:basedOn w:val="a"/>
    <w:link w:val="Char"/>
    <w:rsid w:val="00DA5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A55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粤卫〔2008〕1号</dc:title>
  <dc:subject/>
  <dc:creator>林立</dc:creator>
  <cp:keywords/>
  <dc:description/>
  <cp:lastModifiedBy>zz</cp:lastModifiedBy>
  <cp:revision>4</cp:revision>
  <cp:lastPrinted>2014-03-12T04:39:00Z</cp:lastPrinted>
  <dcterms:created xsi:type="dcterms:W3CDTF">2014-03-12T03:46:00Z</dcterms:created>
  <dcterms:modified xsi:type="dcterms:W3CDTF">2014-03-12T04:43:00Z</dcterms:modified>
</cp:coreProperties>
</file>