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0CF" w:rsidRPr="00B8024D" w:rsidRDefault="002E00CF" w:rsidP="002E00CF">
      <w:pPr>
        <w:jc w:val="center"/>
        <w:rPr>
          <w:rFonts w:ascii="黑体" w:eastAsia="黑体" w:hAnsi="黑体" w:hint="eastAsia"/>
          <w:sz w:val="44"/>
          <w:szCs w:val="44"/>
        </w:rPr>
      </w:pPr>
      <w:r w:rsidRPr="00B8024D">
        <w:rPr>
          <w:rFonts w:ascii="黑体" w:eastAsia="黑体" w:hAnsi="黑体" w:hint="eastAsia"/>
          <w:sz w:val="44"/>
          <w:szCs w:val="44"/>
        </w:rPr>
        <w:t>综合评分</w:t>
      </w:r>
      <w:r>
        <w:rPr>
          <w:rFonts w:ascii="黑体" w:eastAsia="黑体" w:hAnsi="黑体" w:hint="eastAsia"/>
          <w:sz w:val="44"/>
          <w:szCs w:val="44"/>
        </w:rPr>
        <w:t>标准</w:t>
      </w:r>
    </w:p>
    <w:p w:rsidR="002E00CF" w:rsidRDefault="002E00CF" w:rsidP="002E00CF">
      <w:pPr>
        <w:rPr>
          <w:rFonts w:hint="eastAsia"/>
          <w:b/>
          <w:sz w:val="28"/>
          <w:szCs w:val="28"/>
        </w:rPr>
      </w:pPr>
    </w:p>
    <w:p w:rsidR="002E00CF" w:rsidRDefault="002E00CF" w:rsidP="002E00CF">
      <w:pPr>
        <w:rPr>
          <w:rFonts w:hint="eastAsia"/>
          <w:sz w:val="28"/>
          <w:szCs w:val="28"/>
        </w:rPr>
      </w:pPr>
      <w:r w:rsidRPr="00642830">
        <w:rPr>
          <w:rFonts w:hint="eastAsia"/>
          <w:b/>
          <w:sz w:val="28"/>
          <w:szCs w:val="28"/>
        </w:rPr>
        <w:t>项目编号：</w:t>
      </w:r>
    </w:p>
    <w:p w:rsidR="002E00CF" w:rsidRPr="00226EFA" w:rsidRDefault="002E00CF" w:rsidP="002E00CF">
      <w:pPr>
        <w:rPr>
          <w:rFonts w:hint="eastAsia"/>
          <w:b/>
          <w:sz w:val="28"/>
          <w:szCs w:val="28"/>
        </w:rPr>
      </w:pPr>
      <w:r w:rsidRPr="00226EFA">
        <w:rPr>
          <w:rFonts w:hint="eastAsia"/>
          <w:b/>
          <w:sz w:val="28"/>
          <w:szCs w:val="28"/>
        </w:rPr>
        <w:t>项目名称：</w:t>
      </w:r>
      <w:r>
        <w:rPr>
          <w:rFonts w:ascii="宋体" w:hAnsi="宋体" w:hint="eastAsia"/>
          <w:sz w:val="24"/>
          <w:szCs w:val="24"/>
        </w:rPr>
        <w:t>深圳市疾病预防控制中心防制艾滋病公益宣传片项目</w:t>
      </w:r>
    </w:p>
    <w:p w:rsidR="002E00CF" w:rsidRPr="00B8024D" w:rsidRDefault="002E00CF" w:rsidP="002E00CF">
      <w:pPr>
        <w:rPr>
          <w:rFonts w:hint="eastAsia"/>
        </w:rPr>
      </w:pPr>
    </w:p>
    <w:p w:rsidR="002E00CF" w:rsidRPr="00AC72C7" w:rsidRDefault="002E00CF" w:rsidP="002E00CF">
      <w:pPr>
        <w:rPr>
          <w:rFonts w:hint="eastAsia"/>
        </w:rPr>
      </w:pPr>
      <w:r w:rsidRPr="00AC72C7">
        <w:rPr>
          <w:rFonts w:hint="eastAsia"/>
        </w:rPr>
        <w:t>评标方法：</w:t>
      </w:r>
      <w:r w:rsidRPr="00AC72C7">
        <w:rPr>
          <w:rFonts w:hint="eastAsia"/>
        </w:rPr>
        <w:t xml:space="preserve"> </w:t>
      </w:r>
      <w:r w:rsidRPr="00AC72C7">
        <w:rPr>
          <w:rFonts w:hint="eastAsia"/>
        </w:rPr>
        <w:t>综合评分法</w:t>
      </w:r>
      <w:r w:rsidRPr="00AC72C7">
        <w:rPr>
          <w:rFonts w:hint="eastAsia"/>
        </w:rPr>
        <w:t xml:space="preserve">             </w:t>
      </w:r>
      <w:r w:rsidRPr="00AC72C7">
        <w:rPr>
          <w:rFonts w:hint="eastAsia"/>
        </w:rPr>
        <w:t xml:space="preserve">平均价格下浮比例：　</w:t>
      </w:r>
      <w:r w:rsidRPr="00AC72C7">
        <w:rPr>
          <w:rFonts w:hint="eastAsia"/>
        </w:rPr>
        <w:t>5%</w:t>
      </w:r>
    </w:p>
    <w:p w:rsidR="002E00CF" w:rsidRPr="00AC72C7" w:rsidRDefault="002E00CF" w:rsidP="002E00CF">
      <w:pPr>
        <w:rPr>
          <w:rFonts w:hint="eastAsia"/>
        </w:rPr>
      </w:pPr>
      <w:r w:rsidRPr="00AC72C7">
        <w:rPr>
          <w:rFonts w:hint="eastAsia"/>
        </w:rPr>
        <w:t>评标方法说明：</w:t>
      </w:r>
    </w:p>
    <w:p w:rsidR="002E00CF" w:rsidRPr="00AC72C7" w:rsidRDefault="002E00CF" w:rsidP="002E00CF">
      <w:pPr>
        <w:rPr>
          <w:rFonts w:hint="eastAsia"/>
        </w:rPr>
      </w:pPr>
      <w:r w:rsidRPr="00AC72C7">
        <w:rPr>
          <w:rFonts w:hint="eastAsia"/>
        </w:rPr>
        <w:t xml:space="preserve">             </w:t>
      </w:r>
      <w:r w:rsidRPr="00AC72C7">
        <w:rPr>
          <w:rFonts w:hint="eastAsia"/>
        </w:rPr>
        <w:t>评标方法</w:t>
      </w:r>
    </w:p>
    <w:p w:rsidR="002E00CF" w:rsidRPr="00AC72C7" w:rsidRDefault="002E00CF" w:rsidP="002E00CF">
      <w:pPr>
        <w:rPr>
          <w:rFonts w:hint="eastAsia"/>
        </w:rPr>
      </w:pPr>
      <w:r w:rsidRPr="00AC72C7">
        <w:rPr>
          <w:rFonts w:hint="eastAsia"/>
        </w:rPr>
        <w:t xml:space="preserve">        </w:t>
      </w:r>
      <w:r w:rsidRPr="00AC72C7">
        <w:rPr>
          <w:rFonts w:hint="eastAsia"/>
        </w:rPr>
        <w:t>价格分计算方法可分两种：</w:t>
      </w:r>
    </w:p>
    <w:p w:rsidR="002E00CF" w:rsidRPr="00AC72C7" w:rsidRDefault="002E00CF" w:rsidP="002E00CF">
      <w:pPr>
        <w:rPr>
          <w:rFonts w:hint="eastAsia"/>
        </w:rPr>
      </w:pPr>
      <w:r w:rsidRPr="00AC72C7">
        <w:rPr>
          <w:rFonts w:hint="eastAsia"/>
        </w:rPr>
        <w:t>方法</w:t>
      </w:r>
      <w:proofErr w:type="gramStart"/>
      <w:r w:rsidRPr="00AC72C7">
        <w:rPr>
          <w:rFonts w:hint="eastAsia"/>
        </w:rPr>
        <w:t>一</w:t>
      </w:r>
      <w:proofErr w:type="gramEnd"/>
      <w:r w:rsidRPr="00AC72C7">
        <w:rPr>
          <w:rFonts w:hint="eastAsia"/>
        </w:rPr>
        <w:t>：价格分</w:t>
      </w:r>
      <w:r w:rsidRPr="00AC72C7">
        <w:rPr>
          <w:rFonts w:hint="eastAsia"/>
        </w:rPr>
        <w:t>=[1-</w:t>
      </w:r>
      <w:r w:rsidRPr="00AC72C7">
        <w:rPr>
          <w:rFonts w:hint="eastAsia"/>
        </w:rPr>
        <w:t>（投标报价</w:t>
      </w:r>
      <w:r w:rsidRPr="00AC72C7">
        <w:rPr>
          <w:rFonts w:hint="eastAsia"/>
        </w:rPr>
        <w:t>-</w:t>
      </w:r>
      <w:r w:rsidRPr="00AC72C7">
        <w:rPr>
          <w:rFonts w:hint="eastAsia"/>
        </w:rPr>
        <w:t>最低价）</w:t>
      </w:r>
      <w:r w:rsidRPr="00AC72C7">
        <w:rPr>
          <w:rFonts w:hint="eastAsia"/>
        </w:rPr>
        <w:t>/</w:t>
      </w:r>
      <w:r w:rsidRPr="00AC72C7">
        <w:rPr>
          <w:rFonts w:hint="eastAsia"/>
        </w:rPr>
        <w:t>最低价</w:t>
      </w:r>
      <w:r w:rsidRPr="00AC72C7">
        <w:rPr>
          <w:rFonts w:hint="eastAsia"/>
        </w:rPr>
        <w:t>]</w:t>
      </w:r>
      <w:r w:rsidRPr="00AC72C7">
        <w:rPr>
          <w:rFonts w:hint="eastAsia"/>
        </w:rPr>
        <w:t>×价格权重×</w:t>
      </w:r>
      <w:r w:rsidRPr="00AC72C7">
        <w:rPr>
          <w:rFonts w:hint="eastAsia"/>
        </w:rPr>
        <w:t>100</w:t>
      </w:r>
    </w:p>
    <w:p w:rsidR="002E00CF" w:rsidRPr="00AC72C7" w:rsidRDefault="002E00CF" w:rsidP="002E00CF">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
    <w:p w:rsidR="002E00CF" w:rsidRPr="00AC72C7" w:rsidRDefault="002E00CF" w:rsidP="002E00CF">
      <w:pPr>
        <w:rPr>
          <w:rFonts w:hint="eastAsia"/>
        </w:rPr>
      </w:pPr>
      <w:r w:rsidRPr="00AC72C7">
        <w:rPr>
          <w:rFonts w:hint="eastAsia"/>
        </w:rPr>
        <w:t>方法二：价格分</w:t>
      </w:r>
      <w:r w:rsidRPr="00AC72C7">
        <w:rPr>
          <w:rFonts w:hint="eastAsia"/>
        </w:rPr>
        <w:t>= [1-A</w:t>
      </w:r>
      <w:r w:rsidRPr="00AC72C7">
        <w:rPr>
          <w:rFonts w:hint="eastAsia"/>
        </w:rPr>
        <w:t>×│１－投标报价／</w:t>
      </w:r>
      <w:r w:rsidRPr="00AC72C7">
        <w:rPr>
          <w:rFonts w:hint="eastAsia"/>
        </w:rPr>
        <w:t>Z</w:t>
      </w:r>
      <w:r w:rsidRPr="00AC72C7">
        <w:rPr>
          <w:rFonts w:hint="eastAsia"/>
        </w:rPr>
        <w:t>│</w:t>
      </w:r>
      <w:r w:rsidRPr="00AC72C7">
        <w:rPr>
          <w:rFonts w:hint="eastAsia"/>
        </w:rPr>
        <w:t xml:space="preserve">] </w:t>
      </w:r>
      <w:r w:rsidRPr="00AC72C7">
        <w:rPr>
          <w:rFonts w:hint="eastAsia"/>
        </w:rPr>
        <w:t>×价格权重×</w:t>
      </w:r>
      <w:r w:rsidRPr="00AC72C7">
        <w:rPr>
          <w:rFonts w:hint="eastAsia"/>
        </w:rPr>
        <w:t>100</w:t>
      </w:r>
    </w:p>
    <w:p w:rsidR="002E00CF" w:rsidRPr="00AC72C7" w:rsidRDefault="002E00CF" w:rsidP="002E00CF">
      <w:pPr>
        <w:rPr>
          <w:rFonts w:hint="eastAsia"/>
        </w:rPr>
      </w:pPr>
      <w:r w:rsidRPr="00AC72C7">
        <w:rPr>
          <w:rFonts w:hint="eastAsia"/>
        </w:rPr>
        <w:t xml:space="preserve">        Z---</w:t>
      </w:r>
      <w:r w:rsidRPr="00AC72C7">
        <w:rPr>
          <w:rFonts w:hint="eastAsia"/>
        </w:rPr>
        <w:t>即本次招标的最佳报价，即对所有通过资格性检查和符合性检查且报价不超过预算控制金额的有效投标报价取算术平均值，并对算术平均值下浮</w:t>
      </w:r>
      <w:r w:rsidRPr="00AC72C7">
        <w:rPr>
          <w:rFonts w:hint="eastAsia"/>
        </w:rPr>
        <w:t>5</w:t>
      </w:r>
      <w:r w:rsidRPr="00AC72C7">
        <w:rPr>
          <w:rFonts w:hint="eastAsia"/>
        </w:rPr>
        <w:t>～</w:t>
      </w:r>
      <w:r w:rsidRPr="00AC72C7">
        <w:rPr>
          <w:rFonts w:hint="eastAsia"/>
        </w:rPr>
        <w:t>15%</w:t>
      </w:r>
      <w:r w:rsidRPr="00AC72C7">
        <w:rPr>
          <w:rFonts w:hint="eastAsia"/>
        </w:rPr>
        <w:t>作为本次招标最佳报价。</w:t>
      </w:r>
    </w:p>
    <w:p w:rsidR="002E00CF" w:rsidRPr="00AC72C7" w:rsidRDefault="002E00CF" w:rsidP="002E00CF">
      <w:pPr>
        <w:rPr>
          <w:rFonts w:hint="eastAsia"/>
        </w:rPr>
      </w:pPr>
      <w:r w:rsidRPr="00AC72C7">
        <w:rPr>
          <w:rFonts w:hint="eastAsia"/>
        </w:rPr>
        <w:t xml:space="preserve">        </w:t>
      </w:r>
      <w:r w:rsidRPr="00AC72C7">
        <w:rPr>
          <w:rFonts w:hint="eastAsia"/>
        </w:rPr>
        <w:t>Ａ</w:t>
      </w:r>
      <w:r w:rsidRPr="00AC72C7">
        <w:rPr>
          <w:rFonts w:hint="eastAsia"/>
        </w:rPr>
        <w:t>---</w:t>
      </w:r>
      <w:r w:rsidRPr="00AC72C7">
        <w:rPr>
          <w:rFonts w:hint="eastAsia"/>
        </w:rPr>
        <w:t>价格调整系数，当投标报价低于本次招标最佳报价时</w:t>
      </w:r>
      <w:r w:rsidRPr="00AC72C7">
        <w:rPr>
          <w:rFonts w:hint="eastAsia"/>
        </w:rPr>
        <w:t>,A=0.5;</w:t>
      </w:r>
      <w:r w:rsidRPr="00AC72C7">
        <w:rPr>
          <w:rFonts w:hint="eastAsia"/>
        </w:rPr>
        <w:t>当投标报价高于本次招标最佳报价时</w:t>
      </w:r>
      <w:r w:rsidRPr="00AC72C7">
        <w:rPr>
          <w:rFonts w:hint="eastAsia"/>
        </w:rPr>
        <w:t>,</w:t>
      </w:r>
      <w:r w:rsidRPr="00AC72C7">
        <w:rPr>
          <w:rFonts w:hint="eastAsia"/>
        </w:rPr>
        <w:t>取</w:t>
      </w:r>
      <w:r w:rsidRPr="00AC72C7">
        <w:rPr>
          <w:rFonts w:hint="eastAsia"/>
        </w:rPr>
        <w:t>A=1</w:t>
      </w:r>
      <w:r w:rsidRPr="00AC72C7">
        <w:rPr>
          <w:rFonts w:hint="eastAsia"/>
        </w:rPr>
        <w:t>。</w:t>
      </w:r>
    </w:p>
    <w:p w:rsidR="002E00CF" w:rsidRDefault="002E00CF" w:rsidP="002E00CF">
      <w:pPr>
        <w:rPr>
          <w:rFonts w:hint="eastAsia"/>
        </w:rPr>
      </w:pPr>
      <w:r w:rsidRPr="00AC72C7">
        <w:rPr>
          <w:rFonts w:hint="eastAsia"/>
        </w:rPr>
        <w:t xml:space="preserve">        </w:t>
      </w:r>
      <w:r w:rsidRPr="00AC72C7">
        <w:rPr>
          <w:rFonts w:hint="eastAsia"/>
        </w:rPr>
        <w:t>当价格分</w:t>
      </w:r>
      <w:r w:rsidRPr="00AC72C7">
        <w:rPr>
          <w:rFonts w:hint="eastAsia"/>
        </w:rPr>
        <w:t>&lt;0</w:t>
      </w:r>
      <w:r w:rsidRPr="00AC72C7">
        <w:rPr>
          <w:rFonts w:hint="eastAsia"/>
        </w:rPr>
        <w:t>时，取</w:t>
      </w:r>
      <w:r w:rsidRPr="00AC72C7">
        <w:rPr>
          <w:rFonts w:hint="eastAsia"/>
        </w:rPr>
        <w:t>0</w:t>
      </w:r>
      <w:r w:rsidRPr="00AC72C7">
        <w:rPr>
          <w:rFonts w:hint="eastAsia"/>
        </w:rPr>
        <w:t>；</w:t>
      </w:r>
      <w:proofErr w:type="gramStart"/>
      <w:r w:rsidRPr="00AC72C7">
        <w:rPr>
          <w:rFonts w:hint="eastAsia"/>
        </w:rPr>
        <w:t>方法二仅适用于</w:t>
      </w:r>
      <w:proofErr w:type="gramEnd"/>
      <w:r w:rsidRPr="00AC72C7">
        <w:rPr>
          <w:rFonts w:hint="eastAsia"/>
        </w:rPr>
        <w:t>工程和服务类项目，且通过资格性检查和符合性检查且报价不超过预算控制金额的投标供应商数量应不少于</w:t>
      </w:r>
      <w:r w:rsidRPr="00AC72C7">
        <w:rPr>
          <w:rFonts w:hint="eastAsia"/>
        </w:rPr>
        <w:t>7</w:t>
      </w:r>
      <w:r w:rsidRPr="00AC72C7">
        <w:rPr>
          <w:rFonts w:hint="eastAsia"/>
        </w:rPr>
        <w:t>家。当选用此方法不满足上述条件时，方法一应作为备选方法在招标文件中予以明确。</w:t>
      </w:r>
    </w:p>
    <w:p w:rsidR="002E00CF" w:rsidRDefault="002E00CF" w:rsidP="002E00CF">
      <w:pPr>
        <w:rPr>
          <w:rFonts w:hint="eastAsi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695"/>
        <w:gridCol w:w="10"/>
        <w:gridCol w:w="2999"/>
        <w:gridCol w:w="800"/>
        <w:gridCol w:w="1118"/>
        <w:gridCol w:w="2579"/>
      </w:tblGrid>
      <w:tr w:rsidR="002E00CF" w:rsidRPr="00AC72C7" w:rsidTr="00D8720F">
        <w:tc>
          <w:tcPr>
            <w:tcW w:w="83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序号</w:t>
            </w:r>
          </w:p>
        </w:tc>
        <w:tc>
          <w:tcPr>
            <w:tcW w:w="5622" w:type="dxa"/>
            <w:gridSpan w:val="5"/>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权重</w:t>
            </w:r>
          </w:p>
        </w:tc>
      </w:tr>
      <w:tr w:rsidR="002E00CF" w:rsidRPr="00AC72C7" w:rsidTr="00D8720F">
        <w:tc>
          <w:tcPr>
            <w:tcW w:w="83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1</w:t>
            </w:r>
          </w:p>
        </w:tc>
        <w:tc>
          <w:tcPr>
            <w:tcW w:w="5622" w:type="dxa"/>
            <w:gridSpan w:val="5"/>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rsidR="002E00CF" w:rsidRPr="00977A27" w:rsidRDefault="002E00CF" w:rsidP="00D8720F">
            <w:pPr>
              <w:jc w:val="center"/>
              <w:rPr>
                <w:rFonts w:ascii="宋体" w:hAnsi="宋体"/>
                <w:szCs w:val="21"/>
              </w:rPr>
            </w:pPr>
            <w:r w:rsidRPr="00977A27">
              <w:rPr>
                <w:rFonts w:ascii="宋体" w:hAnsi="宋体" w:hint="eastAsia"/>
                <w:szCs w:val="21"/>
              </w:rPr>
              <w:t>2</w:t>
            </w:r>
            <w:r w:rsidRPr="00977A27">
              <w:rPr>
                <w:rFonts w:ascii="宋体" w:hAnsi="宋体"/>
                <w:szCs w:val="21"/>
              </w:rPr>
              <w:t>0</w:t>
            </w:r>
          </w:p>
        </w:tc>
      </w:tr>
      <w:tr w:rsidR="002E00CF" w:rsidRPr="00AC72C7" w:rsidTr="00D8720F">
        <w:tc>
          <w:tcPr>
            <w:tcW w:w="83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2</w:t>
            </w:r>
          </w:p>
        </w:tc>
        <w:tc>
          <w:tcPr>
            <w:tcW w:w="5622" w:type="dxa"/>
            <w:gridSpan w:val="5"/>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rsidR="002E00CF" w:rsidRPr="00977A27" w:rsidRDefault="002E00CF" w:rsidP="00D8720F">
            <w:pPr>
              <w:jc w:val="center"/>
              <w:rPr>
                <w:rFonts w:ascii="宋体" w:hAnsi="宋体" w:hint="eastAsia"/>
                <w:szCs w:val="21"/>
              </w:rPr>
            </w:pPr>
            <w:r w:rsidRPr="00977A27">
              <w:rPr>
                <w:rFonts w:ascii="宋体" w:hAnsi="宋体" w:hint="eastAsia"/>
                <w:szCs w:val="21"/>
              </w:rPr>
              <w:t>40</w:t>
            </w:r>
          </w:p>
        </w:tc>
      </w:tr>
      <w:tr w:rsidR="002E00CF" w:rsidRPr="00AC72C7" w:rsidTr="00D8720F">
        <w:trPr>
          <w:trHeight w:val="63"/>
        </w:trPr>
        <w:tc>
          <w:tcPr>
            <w:tcW w:w="838" w:type="dxa"/>
            <w:vMerge w:val="restart"/>
            <w:tcBorders>
              <w:top w:val="single" w:sz="4" w:space="0" w:color="auto"/>
              <w:left w:val="single" w:sz="4" w:space="0" w:color="auto"/>
              <w:right w:val="single" w:sz="4" w:space="0" w:color="auto"/>
            </w:tcBorders>
          </w:tcPr>
          <w:p w:rsidR="002E00CF" w:rsidRPr="00AC72C7" w:rsidRDefault="002E00CF" w:rsidP="00D8720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评分准则</w:t>
            </w:r>
          </w:p>
        </w:tc>
      </w:tr>
      <w:tr w:rsidR="002E00CF" w:rsidRPr="00AC72C7" w:rsidTr="00D8720F">
        <w:trPr>
          <w:trHeight w:val="63"/>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Pr>
                <w:rFonts w:ascii="宋体" w:hAnsi="宋体" w:hint="eastAsia"/>
                <w:szCs w:val="21"/>
              </w:rPr>
              <w:t>履约能力</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Default="002E00CF" w:rsidP="00D8720F">
            <w:pPr>
              <w:rPr>
                <w:rFonts w:ascii="宋体" w:hAnsi="宋体" w:hint="eastAsia"/>
                <w:szCs w:val="21"/>
              </w:rPr>
            </w:pPr>
            <w:r>
              <w:rPr>
                <w:rFonts w:ascii="宋体" w:hAnsi="宋体" w:hint="eastAsia"/>
                <w:szCs w:val="21"/>
              </w:rPr>
              <w:t>根据招标</w:t>
            </w:r>
            <w:r w:rsidRPr="00AC72C7">
              <w:rPr>
                <w:rFonts w:ascii="宋体" w:hAnsi="宋体" w:hint="eastAsia"/>
                <w:szCs w:val="21"/>
              </w:rPr>
              <w:t>需求和投标文件响应情况进行横向比较，</w:t>
            </w:r>
          </w:p>
          <w:p w:rsidR="002E00CF" w:rsidRPr="00AC72C7" w:rsidRDefault="002E00CF" w:rsidP="00D8720F">
            <w:pPr>
              <w:rPr>
                <w:rFonts w:ascii="宋体" w:hAnsi="宋体"/>
                <w:szCs w:val="21"/>
              </w:rPr>
            </w:pPr>
            <w:r>
              <w:rPr>
                <w:rFonts w:ascii="宋体" w:hAnsi="宋体" w:hint="eastAsia"/>
                <w:sz w:val="24"/>
                <w:szCs w:val="24"/>
              </w:rPr>
              <w:t>深圳市</w:t>
            </w:r>
            <w:r w:rsidRPr="00B63D27">
              <w:rPr>
                <w:rFonts w:ascii="宋体" w:hAnsi="宋体" w:hint="eastAsia"/>
                <w:sz w:val="24"/>
                <w:szCs w:val="24"/>
              </w:rPr>
              <w:t>深圳广播电影电视集团</w:t>
            </w:r>
            <w:r>
              <w:rPr>
                <w:rFonts w:ascii="宋体" w:hAnsi="宋体" w:hint="eastAsia"/>
                <w:sz w:val="24"/>
                <w:szCs w:val="24"/>
              </w:rPr>
              <w:t>出具同意合作播出函者得满分，没有者不得分。</w:t>
            </w:r>
          </w:p>
        </w:tc>
      </w:tr>
      <w:tr w:rsidR="002E00CF" w:rsidRPr="00AC72C7" w:rsidTr="00D8720F">
        <w:trPr>
          <w:trHeight w:val="63"/>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ind w:left="525" w:hangingChars="250" w:hanging="525"/>
              <w:rPr>
                <w:rFonts w:ascii="宋体" w:hAnsi="宋体"/>
                <w:szCs w:val="21"/>
              </w:rPr>
            </w:pPr>
            <w:r>
              <w:rPr>
                <w:rFonts w:ascii="宋体" w:hAnsi="宋体" w:hint="eastAsia"/>
                <w:szCs w:val="21"/>
              </w:rPr>
              <w:t>播放时间及次数安排</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00CF" w:rsidRPr="00AC72C7" w:rsidTr="00D8720F">
        <w:trPr>
          <w:trHeight w:val="63"/>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质量保障措施及方案</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szCs w:val="21"/>
              </w:rPr>
              <w:t>1</w:t>
            </w:r>
            <w:r w:rsidRPr="00AC72C7">
              <w:rPr>
                <w:rFonts w:ascii="宋体" w:hAnsi="宋体" w:hint="eastAsia"/>
                <w:szCs w:val="21"/>
              </w:rPr>
              <w:t>0</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szCs w:val="21"/>
              </w:rPr>
            </w:pPr>
            <w:r w:rsidRPr="00AC72C7">
              <w:rPr>
                <w:rFonts w:ascii="宋体" w:hAnsi="宋体" w:hint="eastAsia"/>
                <w:szCs w:val="21"/>
              </w:rPr>
              <w:t>根据招标需求和投标文件响应情况进行横向比较，</w:t>
            </w:r>
            <w:r w:rsidRPr="00AC72C7">
              <w:rPr>
                <w:rFonts w:ascii="宋体" w:hAnsi="宋体" w:hint="eastAsia"/>
                <w:szCs w:val="21"/>
              </w:rPr>
              <w:lastRenderedPageBreak/>
              <w:t>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00CF" w:rsidRPr="00AC72C7" w:rsidTr="00D8720F">
        <w:trPr>
          <w:trHeight w:val="63"/>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项目完成（服务期满）后的服务承诺</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hint="eastAsia"/>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00CF" w:rsidRPr="00AC72C7" w:rsidTr="00D8720F">
        <w:trPr>
          <w:trHeight w:val="63"/>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5</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违约承诺</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szCs w:val="21"/>
              </w:rPr>
            </w:pPr>
            <w:r w:rsidRPr="00AC72C7">
              <w:rPr>
                <w:rFonts w:ascii="宋体" w:hAnsi="宋体" w:hint="eastAsia"/>
                <w:szCs w:val="21"/>
              </w:rPr>
              <w:t>根据招标需求和投标文件响应情况进行横向比较，分档评分：评价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00CF" w:rsidRPr="00AC72C7" w:rsidTr="00D8720F">
        <w:tc>
          <w:tcPr>
            <w:tcW w:w="83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3</w:t>
            </w:r>
          </w:p>
        </w:tc>
        <w:tc>
          <w:tcPr>
            <w:tcW w:w="5622" w:type="dxa"/>
            <w:gridSpan w:val="5"/>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3</w:t>
            </w:r>
            <w:r>
              <w:rPr>
                <w:rFonts w:ascii="宋体" w:hAnsi="宋体" w:hint="eastAsia"/>
                <w:szCs w:val="21"/>
              </w:rPr>
              <w:t>3</w:t>
            </w:r>
          </w:p>
        </w:tc>
      </w:tr>
      <w:tr w:rsidR="002E00CF" w:rsidRPr="00AC72C7" w:rsidTr="00D8720F">
        <w:trPr>
          <w:trHeight w:val="81"/>
        </w:trPr>
        <w:tc>
          <w:tcPr>
            <w:tcW w:w="838" w:type="dxa"/>
            <w:vMerge w:val="restart"/>
            <w:tcBorders>
              <w:top w:val="single" w:sz="4" w:space="0" w:color="auto"/>
              <w:left w:val="single" w:sz="4" w:space="0" w:color="auto"/>
              <w:right w:val="single" w:sz="4" w:space="0" w:color="auto"/>
            </w:tcBorders>
          </w:tcPr>
          <w:p w:rsidR="002E00CF" w:rsidRPr="00AC72C7" w:rsidRDefault="002E00CF" w:rsidP="00D8720F">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序号</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评分准则</w:t>
            </w:r>
          </w:p>
        </w:tc>
      </w:tr>
      <w:tr w:rsidR="002E00CF" w:rsidRPr="00AC72C7" w:rsidTr="00D8720F">
        <w:trPr>
          <w:trHeight w:val="78"/>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szCs w:val="21"/>
              </w:rPr>
              <w:t>1</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投标人资格情况及通过相关认证情况</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BD7E6A" w:rsidRDefault="002E00CF" w:rsidP="00D8720F">
            <w:pPr>
              <w:jc w:val="center"/>
              <w:rPr>
                <w:rFonts w:ascii="宋体" w:hAnsi="宋体"/>
                <w:szCs w:val="21"/>
              </w:rPr>
            </w:pPr>
            <w:r w:rsidRPr="00BD7E6A">
              <w:rPr>
                <w:rFonts w:ascii="宋体" w:hAnsi="宋体" w:hint="eastAsia"/>
                <w:szCs w:val="21"/>
              </w:rPr>
              <w:t>根据投标文件</w:t>
            </w:r>
            <w:proofErr w:type="gramStart"/>
            <w:r w:rsidRPr="00BD7E6A">
              <w:rPr>
                <w:rFonts w:ascii="宋体" w:hAnsi="宋体" w:hint="eastAsia"/>
                <w:szCs w:val="21"/>
              </w:rPr>
              <w:t>进行进行</w:t>
            </w:r>
            <w:proofErr w:type="gramEnd"/>
            <w:r w:rsidRPr="00BD7E6A">
              <w:rPr>
                <w:rFonts w:ascii="宋体" w:hAnsi="宋体" w:hint="eastAsia"/>
                <w:szCs w:val="21"/>
              </w:rPr>
              <w:t>评分，符合要求得100%，不符合要求不得分。</w:t>
            </w:r>
          </w:p>
        </w:tc>
      </w:tr>
      <w:tr w:rsidR="002E00CF" w:rsidRPr="00AC72C7" w:rsidTr="00D8720F">
        <w:trPr>
          <w:trHeight w:val="78"/>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2</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拟安排的项目负责人情况</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5</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Default="002E00CF" w:rsidP="00D8720F">
            <w:pPr>
              <w:rPr>
                <w:rFonts w:ascii="宋体" w:hAnsi="宋体" w:hint="eastAsia"/>
                <w:color w:val="3366FF"/>
                <w:szCs w:val="21"/>
              </w:rPr>
            </w:pPr>
            <w:r w:rsidRPr="00AC72C7">
              <w:rPr>
                <w:rFonts w:ascii="宋体" w:hAnsi="宋体" w:hint="eastAsia"/>
                <w:szCs w:val="21"/>
              </w:rPr>
              <w:t>项目负责人专业、学历、职称、特长、项目经验等内容。</w:t>
            </w:r>
            <w:r>
              <w:rPr>
                <w:rFonts w:ascii="宋体" w:hAnsi="宋体" w:hint="eastAsia"/>
                <w:szCs w:val="21"/>
              </w:rPr>
              <w:t>项目负责人有深圳市广播电视集团工作经历者得满分。</w:t>
            </w:r>
          </w:p>
          <w:p w:rsidR="002E00CF" w:rsidRPr="00AC72C7" w:rsidRDefault="002E00CF" w:rsidP="00D8720F">
            <w:pPr>
              <w:rPr>
                <w:rFonts w:ascii="宋体" w:hAnsi="宋体" w:hint="eastAsia"/>
                <w:szCs w:val="21"/>
              </w:rPr>
            </w:pP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60%-80%分数；评价为中得30%-60%分数；评价为差不得分。</w:t>
            </w:r>
          </w:p>
        </w:tc>
      </w:tr>
      <w:tr w:rsidR="002E00CF" w:rsidRPr="00AC72C7" w:rsidTr="00D8720F">
        <w:trPr>
          <w:trHeight w:val="78"/>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3</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拟安排的项目团队成员（项目负责人除外）情况</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hint="eastAsia"/>
                <w:szCs w:val="21"/>
              </w:rPr>
            </w:pPr>
            <w:r w:rsidRPr="00AC72C7">
              <w:rPr>
                <w:rFonts w:ascii="宋体" w:hAnsi="宋体" w:hint="eastAsia"/>
                <w:szCs w:val="21"/>
              </w:rPr>
              <w:t>团队成员的专业、学历、职称、特长、项目经验等内容。</w:t>
            </w:r>
            <w:r>
              <w:rPr>
                <w:rFonts w:ascii="宋体" w:hAnsi="宋体" w:hint="eastAsia"/>
                <w:szCs w:val="21"/>
              </w:rPr>
              <w:t>团队成员有深圳市广播电视集团工作经历者得满分。</w:t>
            </w:r>
          </w:p>
          <w:p w:rsidR="002E00CF" w:rsidRPr="00AC72C7" w:rsidRDefault="002E00CF" w:rsidP="00D8720F">
            <w:pPr>
              <w:rPr>
                <w:rFonts w:ascii="宋体" w:hAnsi="宋体"/>
                <w:szCs w:val="21"/>
              </w:rPr>
            </w:pPr>
            <w:r w:rsidRPr="00AC72C7">
              <w:rPr>
                <w:rFonts w:ascii="宋体" w:hAnsi="宋体" w:hint="eastAsia"/>
                <w:szCs w:val="21"/>
              </w:rPr>
              <w:t>按照投标文件响应情况进行横向比较，分档评分：评价</w:t>
            </w:r>
            <w:proofErr w:type="gramStart"/>
            <w:r w:rsidRPr="00AC72C7">
              <w:rPr>
                <w:rFonts w:ascii="宋体" w:hAnsi="宋体" w:hint="eastAsia"/>
                <w:szCs w:val="21"/>
              </w:rPr>
              <w:t>为优得</w:t>
            </w:r>
            <w:proofErr w:type="gramEnd"/>
            <w:r w:rsidRPr="00AC72C7">
              <w:rPr>
                <w:rFonts w:ascii="宋体" w:hAnsi="宋体" w:hint="eastAsia"/>
                <w:szCs w:val="21"/>
              </w:rPr>
              <w:t>80%-100%分数；评价</w:t>
            </w:r>
            <w:proofErr w:type="gramStart"/>
            <w:r w:rsidRPr="00AC72C7">
              <w:rPr>
                <w:rFonts w:ascii="宋体" w:hAnsi="宋体" w:hint="eastAsia"/>
                <w:szCs w:val="21"/>
              </w:rPr>
              <w:t>为良得</w:t>
            </w:r>
            <w:proofErr w:type="gramEnd"/>
            <w:r w:rsidRPr="00AC72C7">
              <w:rPr>
                <w:rFonts w:ascii="宋体" w:hAnsi="宋体" w:hint="eastAsia"/>
                <w:szCs w:val="21"/>
              </w:rPr>
              <w:t>60%-80%</w:t>
            </w:r>
            <w:r w:rsidRPr="00AC72C7">
              <w:rPr>
                <w:rFonts w:ascii="宋体" w:hAnsi="宋体" w:hint="eastAsia"/>
                <w:szCs w:val="21"/>
              </w:rPr>
              <w:lastRenderedPageBreak/>
              <w:t>分数；评价为中得30%-60%分数；评价为差不得分。评价为“中”或“差”的，专家需说明情况。</w:t>
            </w:r>
          </w:p>
        </w:tc>
      </w:tr>
      <w:tr w:rsidR="002E00CF" w:rsidRPr="00AC72C7" w:rsidTr="00D8720F">
        <w:trPr>
          <w:trHeight w:val="78"/>
        </w:trPr>
        <w:tc>
          <w:tcPr>
            <w:tcW w:w="0" w:type="auto"/>
            <w:vMerge/>
            <w:tcBorders>
              <w:left w:val="single" w:sz="4" w:space="0" w:color="auto"/>
              <w:right w:val="single" w:sz="4" w:space="0" w:color="auto"/>
            </w:tcBorders>
            <w:vAlign w:val="center"/>
          </w:tcPr>
          <w:p w:rsidR="002E00CF" w:rsidRPr="00AC72C7" w:rsidRDefault="002E00CF" w:rsidP="00D8720F">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4</w:t>
            </w:r>
          </w:p>
        </w:tc>
        <w:tc>
          <w:tcPr>
            <w:tcW w:w="3009"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Pr>
                <w:rFonts w:ascii="宋体" w:hAnsi="宋体" w:hint="eastAsia"/>
                <w:szCs w:val="21"/>
              </w:rPr>
              <w:t>同类项目业绩</w:t>
            </w:r>
            <w:r w:rsidRPr="00AC72C7">
              <w:rPr>
                <w:rFonts w:ascii="宋体" w:hAnsi="宋体" w:hint="eastAsia"/>
                <w:szCs w:val="21"/>
              </w:rPr>
              <w:t>情况</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Pr>
                <w:rFonts w:ascii="宋体" w:hAnsi="宋体" w:hint="eastAsia"/>
                <w:szCs w:val="21"/>
              </w:rPr>
              <w:t>10</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hint="eastAsia"/>
                <w:szCs w:val="21"/>
              </w:rPr>
            </w:pPr>
            <w:r>
              <w:rPr>
                <w:rFonts w:ascii="宋体" w:hAnsi="宋体" w:hint="eastAsia"/>
                <w:szCs w:val="21"/>
              </w:rPr>
              <w:t>近三年，从事过3个与疾病预防控制相关项目的得100％分数，从事2个的得60％分数，从事1个的得30％分数</w:t>
            </w:r>
            <w:r w:rsidRPr="00AC72C7">
              <w:rPr>
                <w:rFonts w:ascii="宋体" w:hAnsi="宋体" w:hint="eastAsia"/>
                <w:szCs w:val="21"/>
              </w:rPr>
              <w:t>。</w:t>
            </w:r>
            <w:r>
              <w:rPr>
                <w:rFonts w:ascii="宋体" w:hAnsi="宋体" w:hint="eastAsia"/>
                <w:szCs w:val="21"/>
              </w:rPr>
              <w:t>未提供的得0分。</w:t>
            </w:r>
          </w:p>
        </w:tc>
      </w:tr>
      <w:tr w:rsidR="002E00CF" w:rsidRPr="00AC72C7" w:rsidTr="00D8720F">
        <w:trPr>
          <w:trHeight w:val="78"/>
        </w:trPr>
        <w:tc>
          <w:tcPr>
            <w:tcW w:w="0" w:type="auto"/>
            <w:vMerge/>
            <w:tcBorders>
              <w:left w:val="single" w:sz="4" w:space="0" w:color="auto"/>
              <w:right w:val="single" w:sz="4" w:space="0" w:color="auto"/>
            </w:tcBorders>
            <w:vAlign w:val="center"/>
          </w:tcPr>
          <w:p w:rsidR="002E00CF" w:rsidRPr="00AC72C7" w:rsidRDefault="002E00CF" w:rsidP="00D8720F">
            <w:pPr>
              <w:widowControl/>
              <w:ind w:firstLineChars="50" w:firstLine="105"/>
              <w:jc w:val="left"/>
              <w:rPr>
                <w:rFonts w:ascii="宋体" w:hAnsi="宋体" w:hint="eastAsia"/>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8</w:t>
            </w:r>
          </w:p>
        </w:tc>
        <w:tc>
          <w:tcPr>
            <w:tcW w:w="299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服务网点</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3</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rPr>
                <w:rFonts w:ascii="宋体" w:hAnsi="宋体" w:hint="eastAsia"/>
                <w:szCs w:val="21"/>
              </w:rPr>
            </w:pPr>
            <w:r w:rsidRPr="00AC72C7">
              <w:rPr>
                <w:rFonts w:ascii="宋体" w:hAnsi="宋体" w:hint="eastAsia"/>
                <w:szCs w:val="21"/>
              </w:rPr>
              <w:t>深圳企业或非深圳企业，但在深圳市有合法注册的分公司或办事处等机构的，得满分（须在投标文件中就设立的机构类型进行说明，并提供机构营业执照扫描件，原件备查）；否则不得分。</w:t>
            </w:r>
          </w:p>
        </w:tc>
      </w:tr>
      <w:tr w:rsidR="002E00CF" w:rsidRPr="00AC72C7" w:rsidTr="00D8720F">
        <w:trPr>
          <w:trHeight w:val="78"/>
        </w:trPr>
        <w:tc>
          <w:tcPr>
            <w:tcW w:w="0" w:type="auto"/>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bookmarkStart w:id="0" w:name="InsertEnd"/>
            <w:bookmarkEnd w:id="0"/>
            <w:r w:rsidRPr="00AC72C7">
              <w:rPr>
                <w:rFonts w:ascii="宋体" w:hAnsi="宋体" w:hint="eastAsia"/>
                <w:szCs w:val="21"/>
              </w:rPr>
              <w:t>4</w:t>
            </w:r>
          </w:p>
        </w:tc>
        <w:tc>
          <w:tcPr>
            <w:tcW w:w="5622" w:type="dxa"/>
            <w:gridSpan w:val="5"/>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7</w:t>
            </w:r>
          </w:p>
        </w:tc>
      </w:tr>
      <w:tr w:rsidR="002E00CF" w:rsidRPr="00AC72C7" w:rsidTr="00D8720F">
        <w:trPr>
          <w:trHeight w:val="78"/>
        </w:trPr>
        <w:tc>
          <w:tcPr>
            <w:tcW w:w="0" w:type="auto"/>
            <w:vMerge w:val="restart"/>
            <w:tcBorders>
              <w:top w:val="single" w:sz="4" w:space="0" w:color="auto"/>
              <w:left w:val="single" w:sz="4" w:space="0" w:color="auto"/>
              <w:right w:val="single" w:sz="4" w:space="0" w:color="auto"/>
            </w:tcBorders>
          </w:tcPr>
          <w:p w:rsidR="002E00CF" w:rsidRPr="00AC72C7" w:rsidRDefault="002E00CF"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序号</w:t>
            </w:r>
          </w:p>
        </w:tc>
        <w:tc>
          <w:tcPr>
            <w:tcW w:w="299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r w:rsidRPr="00AC72C7">
              <w:rPr>
                <w:rFonts w:ascii="宋体" w:hAnsi="宋体" w:hint="eastAsia"/>
                <w:szCs w:val="21"/>
              </w:rPr>
              <w:t>评分准则</w:t>
            </w:r>
          </w:p>
        </w:tc>
      </w:tr>
      <w:tr w:rsidR="002E00CF" w:rsidRPr="00AC72C7" w:rsidTr="00D8720F">
        <w:trPr>
          <w:trHeight w:val="78"/>
        </w:trPr>
        <w:tc>
          <w:tcPr>
            <w:tcW w:w="0" w:type="auto"/>
            <w:vMerge/>
            <w:tcBorders>
              <w:left w:val="single" w:sz="4" w:space="0" w:color="auto"/>
              <w:right w:val="single" w:sz="4" w:space="0" w:color="auto"/>
            </w:tcBorders>
          </w:tcPr>
          <w:p w:rsidR="002E00CF" w:rsidRPr="00AC72C7" w:rsidRDefault="002E00CF"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1</w:t>
            </w:r>
          </w:p>
        </w:tc>
        <w:tc>
          <w:tcPr>
            <w:tcW w:w="299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 w:val="20"/>
                <w:szCs w:val="20"/>
              </w:rPr>
            </w:pPr>
            <w:r w:rsidRPr="00AC72C7">
              <w:rPr>
                <w:rFonts w:ascii="宋体" w:hAnsi="宋体" w:hint="eastAsia"/>
                <w:sz w:val="20"/>
                <w:szCs w:val="20"/>
              </w:rPr>
              <w:t>5</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left"/>
              <w:rPr>
                <w:rFonts w:ascii="宋体" w:hAnsi="宋体" w:hint="eastAsia"/>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2013]27号）的要求，投标人在参与政府采购活动中存在诚信相关问题的，本项不得分，未出现相关诚信问题的得满分。</w:t>
            </w:r>
            <w:r w:rsidRPr="00BD7E6A">
              <w:rPr>
                <w:rFonts w:ascii="宋体" w:hAnsi="宋体" w:cs="宋体" w:hint="eastAsia"/>
                <w:szCs w:val="21"/>
              </w:rPr>
              <w:t>投标人须提供承诺书。</w:t>
            </w:r>
          </w:p>
        </w:tc>
      </w:tr>
      <w:tr w:rsidR="002E00CF" w:rsidRPr="00AC72C7" w:rsidTr="00D8720F">
        <w:trPr>
          <w:trHeight w:val="78"/>
        </w:trPr>
        <w:tc>
          <w:tcPr>
            <w:tcW w:w="0" w:type="auto"/>
            <w:vMerge/>
            <w:tcBorders>
              <w:left w:val="single" w:sz="4" w:space="0" w:color="auto"/>
              <w:bottom w:val="single" w:sz="4" w:space="0" w:color="auto"/>
              <w:right w:val="single" w:sz="4" w:space="0" w:color="auto"/>
            </w:tcBorders>
          </w:tcPr>
          <w:p w:rsidR="002E00CF" w:rsidRPr="00AC72C7" w:rsidRDefault="002E00CF" w:rsidP="00D8720F">
            <w:pPr>
              <w:jc w:val="center"/>
              <w:rPr>
                <w:rFonts w:ascii="宋体" w:hAnsi="宋体"/>
                <w:szCs w:val="21"/>
              </w:rPr>
            </w:pPr>
          </w:p>
        </w:tc>
        <w:tc>
          <w:tcPr>
            <w:tcW w:w="705" w:type="dxa"/>
            <w:gridSpan w:val="2"/>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2</w:t>
            </w:r>
          </w:p>
        </w:tc>
        <w:tc>
          <w:tcPr>
            <w:tcW w:w="299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center"/>
              <w:rPr>
                <w:rFonts w:ascii="宋体" w:hAnsi="宋体" w:hint="eastAsia"/>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rsidR="002E00CF" w:rsidRPr="00AC72C7" w:rsidRDefault="002E00CF" w:rsidP="00D8720F">
            <w:pPr>
              <w:jc w:val="left"/>
              <w:rPr>
                <w:rFonts w:ascii="宋体" w:hAnsi="宋体" w:hint="eastAsia"/>
                <w:szCs w:val="21"/>
              </w:rPr>
            </w:pPr>
            <w:r w:rsidRPr="00AC72C7">
              <w:rPr>
                <w:rFonts w:ascii="宋体" w:hAnsi="宋体" w:hint="eastAsia"/>
                <w:szCs w:val="21"/>
              </w:rPr>
              <w:t>根据深圳市政府采购中心项目履约情况现场抽检结果，投标截止日前一年内</w:t>
            </w:r>
            <w:r w:rsidRPr="00BD7E6A">
              <w:rPr>
                <w:rFonts w:ascii="宋体" w:hAnsi="宋体" w:hint="eastAsia"/>
                <w:szCs w:val="21"/>
              </w:rPr>
              <w:t>（以深圳市政府采购中心网站《关于给予供应商履约评价差的函》的落款日期为准），供应商履约评价出现评价为“差”的，本项不得分。</w:t>
            </w:r>
            <w:proofErr w:type="gramStart"/>
            <w:r w:rsidRPr="00BD7E6A">
              <w:rPr>
                <w:rFonts w:ascii="宋体" w:hAnsi="宋体" w:hint="eastAsia"/>
                <w:szCs w:val="21"/>
              </w:rPr>
              <w:t>未评价</w:t>
            </w:r>
            <w:proofErr w:type="gramEnd"/>
            <w:r w:rsidRPr="00BD7E6A">
              <w:rPr>
                <w:rFonts w:ascii="宋体" w:hAnsi="宋体" w:hint="eastAsia"/>
                <w:szCs w:val="21"/>
              </w:rPr>
              <w:t>为“差”的，得满分。</w:t>
            </w:r>
            <w:r w:rsidRPr="00BD7E6A">
              <w:rPr>
                <w:rFonts w:ascii="宋体" w:hAnsi="宋体" w:cs="宋体" w:hint="eastAsia"/>
                <w:szCs w:val="21"/>
              </w:rPr>
              <w:t>投标人无需提供任何证明材料，由采购中心工作人员向评委会提供相关信息。</w:t>
            </w:r>
          </w:p>
        </w:tc>
      </w:tr>
    </w:tbl>
    <w:p w:rsidR="00CC63EF" w:rsidRPr="002E00CF" w:rsidRDefault="00CC63EF"/>
    <w:sectPr w:rsidR="00CC63EF" w:rsidRPr="002E00CF" w:rsidSect="00CC63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7C" w:rsidRDefault="00FF6F7C" w:rsidP="002E00CF">
      <w:r>
        <w:separator/>
      </w:r>
    </w:p>
  </w:endnote>
  <w:endnote w:type="continuationSeparator" w:id="0">
    <w:p w:rsidR="00FF6F7C" w:rsidRDefault="00FF6F7C" w:rsidP="002E0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7C" w:rsidRDefault="00FF6F7C" w:rsidP="002E00CF">
      <w:r>
        <w:separator/>
      </w:r>
    </w:p>
  </w:footnote>
  <w:footnote w:type="continuationSeparator" w:id="0">
    <w:p w:rsidR="00FF6F7C" w:rsidRDefault="00FF6F7C" w:rsidP="002E0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0CF"/>
    <w:rsid w:val="002E00CF"/>
    <w:rsid w:val="00CC63EF"/>
    <w:rsid w:val="00FF6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0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00CF"/>
    <w:rPr>
      <w:sz w:val="18"/>
      <w:szCs w:val="18"/>
    </w:rPr>
  </w:style>
  <w:style w:type="paragraph" w:styleId="a4">
    <w:name w:val="footer"/>
    <w:basedOn w:val="a"/>
    <w:link w:val="Char0"/>
    <w:uiPriority w:val="99"/>
    <w:semiHidden/>
    <w:unhideWhenUsed/>
    <w:rsid w:val="002E00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00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2018-08-21T06:23:00Z</dcterms:created>
  <dcterms:modified xsi:type="dcterms:W3CDTF">2018-08-21T06:23:00Z</dcterms:modified>
</cp:coreProperties>
</file>